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84E6B" w14:textId="6282A8AE" w:rsidR="009E2A68" w:rsidRDefault="009E2A68" w:rsidP="0089517F">
      <w:pPr>
        <w:spacing w:after="0"/>
        <w:jc w:val="both"/>
        <w:rPr>
          <w:rFonts w:ascii="Arial" w:hAnsi="Arial" w:cs="Arial"/>
          <w:b/>
          <w:sz w:val="24"/>
          <w:szCs w:val="24"/>
        </w:rPr>
      </w:pPr>
      <w:bookmarkStart w:id="0" w:name="_GoBack"/>
      <w:bookmarkEnd w:id="0"/>
    </w:p>
    <w:p w14:paraId="498DF580" w14:textId="77777777" w:rsidR="00281874" w:rsidRPr="0089517F" w:rsidRDefault="00281874" w:rsidP="0089517F">
      <w:pPr>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1460"/>
        <w:gridCol w:w="9330"/>
      </w:tblGrid>
      <w:tr w:rsidR="00882082" w:rsidRPr="008F4832" w14:paraId="2A248497" w14:textId="77777777"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7992B71" w14:textId="77B24C4B" w:rsidR="00F35EB5" w:rsidRPr="005D57A9" w:rsidRDefault="004E2B6E" w:rsidP="00BE38DB">
            <w:pPr>
              <w:spacing w:line="276" w:lineRule="auto"/>
              <w:jc w:val="center"/>
              <w:rPr>
                <w:rFonts w:ascii="Arial" w:eastAsia="Times New Roman" w:hAnsi="Arial" w:cs="Arial"/>
                <w:iCs/>
                <w:smallCaps/>
                <w:sz w:val="24"/>
                <w:szCs w:val="24"/>
                <w:lang w:val="es-CO"/>
              </w:rPr>
            </w:pPr>
            <w:r w:rsidRPr="004E2B6E">
              <w:rPr>
                <w:rFonts w:ascii="Arial" w:eastAsia="Times New Roman" w:hAnsi="Arial" w:cs="Arial"/>
                <w:iCs/>
                <w:smallCaps/>
                <w:sz w:val="24"/>
                <w:szCs w:val="24"/>
                <w:lang w:val="es-CO"/>
              </w:rPr>
              <w:t>ACCESO A LA INFORMACIÓN PÚBLICA Y EL USO DE NUEVAS TECNOLOGÍAS</w:t>
            </w:r>
            <w:r w:rsidR="004C3FFD">
              <w:rPr>
                <w:rFonts w:ascii="Arial" w:eastAsia="Times New Roman" w:hAnsi="Arial" w:cs="Arial"/>
                <w:iCs/>
                <w:smallCaps/>
                <w:sz w:val="24"/>
                <w:szCs w:val="24"/>
                <w:lang w:val="es-CO"/>
              </w:rPr>
              <w:t>.</w:t>
            </w:r>
          </w:p>
        </w:tc>
      </w:tr>
      <w:tr w:rsidR="00522F6E" w:rsidRPr="008F4832" w14:paraId="5A2560B6" w14:textId="77777777"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14:paraId="55FF55F8" w14:textId="77777777"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14:paraId="3F91DF04" w14:textId="002B3845" w:rsidR="001D5DFD" w:rsidRPr="009E2A68" w:rsidRDefault="00836CE3" w:rsidP="00C95FE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sidRPr="00836CE3">
              <w:rPr>
                <w:rFonts w:ascii="Arial" w:eastAsia="Times New Roman" w:hAnsi="Arial" w:cs="Arial"/>
                <w:sz w:val="24"/>
                <w:szCs w:val="24"/>
                <w:lang w:val="es-MX" w:eastAsia="es-ES"/>
              </w:rPr>
              <w:t>Contraloría General de La Unión</w:t>
            </w:r>
          </w:p>
        </w:tc>
      </w:tr>
      <w:tr w:rsidR="009E2A68" w:rsidRPr="008F4832" w14:paraId="2F779634"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66FC1229"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14:paraId="591EC0ED" w14:textId="1B101FC1" w:rsidR="00E24921" w:rsidRPr="00E35DFE" w:rsidRDefault="00E24921" w:rsidP="00E2492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E35DFE">
              <w:rPr>
                <w:rFonts w:ascii="Arial" w:eastAsia="Times New Roman" w:hAnsi="Arial" w:cs="Arial"/>
                <w:b/>
                <w:sz w:val="24"/>
                <w:szCs w:val="24"/>
                <w:lang w:val="es-MX" w:eastAsia="es-ES"/>
              </w:rPr>
              <w:t>¿</w:t>
            </w:r>
            <w:r w:rsidR="004E2B6E" w:rsidRPr="00E35DFE">
              <w:rPr>
                <w:rFonts w:ascii="Arial" w:eastAsia="Times New Roman" w:hAnsi="Arial" w:cs="Arial"/>
                <w:b/>
                <w:sz w:val="24"/>
                <w:szCs w:val="24"/>
                <w:lang w:val="es-MX" w:eastAsia="es-ES"/>
              </w:rPr>
              <w:t>Qué herramientas tecnológicas ha desarrollado su país para facilitar el acceso a la información pública?</w:t>
            </w:r>
          </w:p>
          <w:p w14:paraId="549EFF10" w14:textId="72ABDB61" w:rsid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5BCEB3F" w14:textId="4E338A3F"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R: </w:t>
            </w:r>
            <w:r w:rsidRPr="005B7E61">
              <w:rPr>
                <w:rFonts w:ascii="Arial" w:eastAsia="Times New Roman" w:hAnsi="Arial" w:cs="Arial"/>
                <w:sz w:val="24"/>
                <w:szCs w:val="24"/>
                <w:lang w:val="es-MX" w:eastAsia="es-ES"/>
              </w:rPr>
              <w:t xml:space="preserve">La </w:t>
            </w:r>
            <w:hyperlink r:id="rId8" w:history="1">
              <w:r w:rsidRPr="00E35DFE">
                <w:rPr>
                  <w:rStyle w:val="Hipervnculo"/>
                  <w:rFonts w:ascii="Arial" w:eastAsia="Times New Roman" w:hAnsi="Arial" w:cs="Arial"/>
                  <w:sz w:val="24"/>
                  <w:szCs w:val="24"/>
                  <w:lang w:val="es-MX" w:eastAsia="es-ES"/>
                </w:rPr>
                <w:t>Ley nº 12.527 / 2011</w:t>
              </w:r>
            </w:hyperlink>
            <w:r w:rsidRPr="005B7E61">
              <w:rPr>
                <w:rFonts w:ascii="Arial" w:eastAsia="Times New Roman" w:hAnsi="Arial" w:cs="Arial"/>
                <w:sz w:val="24"/>
                <w:szCs w:val="24"/>
                <w:lang w:val="es-MX" w:eastAsia="es-ES"/>
              </w:rPr>
              <w:t xml:space="preserve"> regula el derecho constitucional de acceso a las informaciones públicas en Brasil. Esta norma entró en vigor el 16 de mayo de 2012 y creó mecanismos que permiten a cualquier persona física o jurídica la recepción de informaciones públicas de los órganos y entidades.</w:t>
            </w:r>
          </w:p>
          <w:p w14:paraId="5B9993D8"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DC9BC02"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B7E61">
              <w:rPr>
                <w:rFonts w:ascii="Arial" w:eastAsia="Times New Roman" w:hAnsi="Arial" w:cs="Arial"/>
                <w:sz w:val="24"/>
                <w:szCs w:val="24"/>
                <w:lang w:val="es-MX" w:eastAsia="es-ES"/>
              </w:rPr>
              <w:t>El art. 8 de la Ley de Acceso a la Información establece que es deber de los órganos y entidades públicas promover, independientemente de requerimientos, la divulgación en local de fácil acceso, en el ámbito de sus competencias, de informaciones de interés colectivo o general por ellos producidas o custodiadas.</w:t>
            </w:r>
          </w:p>
          <w:p w14:paraId="2F3E59D7"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6096107"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u w:val="single"/>
                <w:lang w:val="es-MX" w:eastAsia="es-ES"/>
              </w:rPr>
            </w:pPr>
            <w:r w:rsidRPr="00170E5B">
              <w:rPr>
                <w:rFonts w:ascii="Arial" w:eastAsia="Times New Roman" w:hAnsi="Arial" w:cs="Arial"/>
                <w:sz w:val="24"/>
                <w:szCs w:val="24"/>
                <w:u w:val="single"/>
                <w:lang w:val="es-MX" w:eastAsia="es-ES"/>
              </w:rPr>
              <w:t xml:space="preserve">Para el cumplimiento de lo dispuesto en el </w:t>
            </w:r>
            <w:r w:rsidRPr="00170E5B">
              <w:rPr>
                <w:rFonts w:ascii="Arial" w:eastAsia="Times New Roman" w:hAnsi="Arial" w:cs="Arial"/>
                <w:i/>
                <w:sz w:val="24"/>
                <w:szCs w:val="24"/>
                <w:u w:val="single"/>
                <w:lang w:val="es-MX" w:eastAsia="es-ES"/>
              </w:rPr>
              <w:t>caput</w:t>
            </w:r>
            <w:r w:rsidRPr="00170E5B">
              <w:rPr>
                <w:rFonts w:ascii="Arial" w:eastAsia="Times New Roman" w:hAnsi="Arial" w:cs="Arial"/>
                <w:sz w:val="24"/>
                <w:szCs w:val="24"/>
                <w:u w:val="single"/>
                <w:lang w:val="es-MX" w:eastAsia="es-ES"/>
              </w:rPr>
              <w:t xml:space="preserve"> de este artículo, los órganos y entidades públicas en todos los entes de la federación, unión, estados, distrito federal y municipios con más de 10 mil habitantes, deberán utilizar todos los medios e instrumentos legítimos de que dispongan, siendo obligatoria divulgación en sitios oficiales de la red mundial de ordenadores (internet).</w:t>
            </w:r>
          </w:p>
          <w:p w14:paraId="30DC0DCE"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50A5D86"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B7E61">
              <w:rPr>
                <w:rFonts w:ascii="Arial" w:eastAsia="Times New Roman" w:hAnsi="Arial" w:cs="Arial"/>
                <w:sz w:val="24"/>
                <w:szCs w:val="24"/>
                <w:lang w:val="es-MX" w:eastAsia="es-ES"/>
              </w:rPr>
              <w:t>Los sitios deberán, en forma de reglamento, atender, entre otros, a los siguientes requisitos:</w:t>
            </w:r>
          </w:p>
          <w:p w14:paraId="79B28E4E"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20A421E" w14:textId="16CEBF24" w:rsidR="005B7E61" w:rsidRPr="00170E5B" w:rsidRDefault="00170E5B"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w:t>
            </w:r>
            <w:r w:rsidR="005B7E61" w:rsidRPr="00170E5B">
              <w:rPr>
                <w:rFonts w:ascii="Arial" w:eastAsia="Times New Roman" w:hAnsi="Arial" w:cs="Arial"/>
                <w:i/>
                <w:sz w:val="24"/>
                <w:szCs w:val="24"/>
                <w:lang w:val="es-MX" w:eastAsia="es-ES"/>
              </w:rPr>
              <w:t>I - contener herramienta de investigación de contenido que permita el acceso a la información de forma objetiva, transparente, clara y en lenguaje de fácil comprensión;</w:t>
            </w:r>
          </w:p>
          <w:p w14:paraId="6E97556F"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3EB569AD"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t>II - posibilitar la grabación de informes en diversos formatos electrónicos, incluso abiertos y no propietarios, tales como hojas de cálculo y texto, para facilitar el análisis de las informaciones;</w:t>
            </w:r>
          </w:p>
          <w:p w14:paraId="50A3F07B"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3C4D8855"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t>III - posibilitar el acceso automatizado por sistemas externos en formatos abiertos, estructurados y legibles por máquina;</w:t>
            </w:r>
          </w:p>
          <w:p w14:paraId="05740311"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4EA66304"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lastRenderedPageBreak/>
              <w:t>IV - divulgar en detalle los formatos utilizados para la estructuración de la información;</w:t>
            </w:r>
          </w:p>
          <w:p w14:paraId="60316100"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616320F4"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t>V - garantizar la autenticidad y la integridad de la información disponible para el acceso;</w:t>
            </w:r>
          </w:p>
          <w:p w14:paraId="32F41652"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59090DEC"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t>VI - mantener actualizadas las informaciones disponibles para acceso;</w:t>
            </w:r>
          </w:p>
          <w:p w14:paraId="4B67F12C"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6D9C080A"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t>VII - indicar local e instrucciones que permitan al interesado comunicarse, por vía electrónica o telefónica, con el órgano o entidad poseedora del sitio; y</w:t>
            </w:r>
          </w:p>
          <w:p w14:paraId="15ED466C" w14:textId="77777777" w:rsidR="005B7E61" w:rsidRPr="00170E5B"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14:paraId="5A9D3098" w14:textId="77777777" w:rsidR="0098008A"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70E5B">
              <w:rPr>
                <w:rFonts w:ascii="Arial" w:eastAsia="Times New Roman" w:hAnsi="Arial" w:cs="Arial"/>
                <w:i/>
                <w:sz w:val="24"/>
                <w:szCs w:val="24"/>
                <w:lang w:val="es-MX" w:eastAsia="es-ES"/>
              </w:rPr>
              <w:t>VIII - adoptar las medidas necesarias para garantizar la accesibilidad de contenido para personas con discapacidad, de conformidad con el art. 17 de la Ley no 10.098, de 19 de diciembre de 2000, y del art. 9 de la Convención sobre los Derechos de las personas con discapacidad, aprobada por el Decreto Legislativo no 186, de 9 de julio de 2008.</w:t>
            </w:r>
            <w:r w:rsidR="00170E5B">
              <w:rPr>
                <w:rFonts w:ascii="Arial" w:eastAsia="Times New Roman" w:hAnsi="Arial" w:cs="Arial"/>
                <w:i/>
                <w:sz w:val="24"/>
                <w:szCs w:val="24"/>
                <w:lang w:val="es-MX" w:eastAsia="es-ES"/>
              </w:rPr>
              <w:t xml:space="preserve">” </w:t>
            </w:r>
          </w:p>
          <w:p w14:paraId="5E1C83FD" w14:textId="77777777" w:rsidR="0098008A" w:rsidRDefault="0098008A"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w:t>
            </w:r>
          </w:p>
          <w:p w14:paraId="4AB3482B" w14:textId="5D0D3CEA" w:rsidR="005B7E61" w:rsidRPr="00170E5B" w:rsidRDefault="0098008A"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                                           </w:t>
            </w:r>
            <w:r w:rsidR="00170E5B">
              <w:rPr>
                <w:rFonts w:ascii="Arial" w:eastAsia="Times New Roman" w:hAnsi="Arial" w:cs="Arial"/>
                <w:sz w:val="24"/>
                <w:szCs w:val="24"/>
                <w:lang w:val="es-MX" w:eastAsia="es-ES"/>
              </w:rPr>
              <w:t>(</w:t>
            </w:r>
            <w:r>
              <w:rPr>
                <w:rFonts w:ascii="Arial" w:eastAsia="Times New Roman" w:hAnsi="Arial" w:cs="Arial"/>
                <w:sz w:val="24"/>
                <w:szCs w:val="24"/>
                <w:lang w:val="es-MX" w:eastAsia="es-ES"/>
              </w:rPr>
              <w:t xml:space="preserve">Brasil - </w:t>
            </w:r>
            <w:r w:rsidRPr="0098008A">
              <w:rPr>
                <w:rFonts w:ascii="Arial" w:eastAsia="Times New Roman" w:hAnsi="Arial" w:cs="Arial"/>
                <w:sz w:val="24"/>
                <w:szCs w:val="24"/>
                <w:lang w:val="es-MX" w:eastAsia="es-ES"/>
              </w:rPr>
              <w:t>Ley nº 12.527 / 2011</w:t>
            </w:r>
            <w:r>
              <w:rPr>
                <w:rFonts w:ascii="Arial" w:eastAsia="Times New Roman" w:hAnsi="Arial" w:cs="Arial"/>
                <w:sz w:val="24"/>
                <w:szCs w:val="24"/>
                <w:lang w:val="es-MX" w:eastAsia="es-ES"/>
              </w:rPr>
              <w:t>, n</w:t>
            </w:r>
            <w:r w:rsidR="00170E5B" w:rsidRPr="00170E5B">
              <w:rPr>
                <w:rFonts w:ascii="Arial" w:eastAsia="Times New Roman" w:hAnsi="Arial" w:cs="Arial"/>
                <w:sz w:val="24"/>
                <w:szCs w:val="24"/>
                <w:lang w:val="es-MX" w:eastAsia="es-ES"/>
              </w:rPr>
              <w:t>uestra traducción</w:t>
            </w:r>
            <w:r w:rsidR="00170E5B">
              <w:rPr>
                <w:rFonts w:ascii="Arial" w:eastAsia="Times New Roman" w:hAnsi="Arial" w:cs="Arial"/>
                <w:sz w:val="24"/>
                <w:szCs w:val="24"/>
                <w:lang w:val="es-MX" w:eastAsia="es-ES"/>
              </w:rPr>
              <w:t xml:space="preserve">) </w:t>
            </w:r>
          </w:p>
          <w:p w14:paraId="5AE47688" w14:textId="77777777"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9A4223E" w14:textId="228C5EF0" w:rsidR="005B7E61" w:rsidRPr="0098008A"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u w:val="single"/>
                <w:lang w:val="es-MX" w:eastAsia="es-ES"/>
              </w:rPr>
            </w:pPr>
            <w:r w:rsidRPr="0098008A">
              <w:rPr>
                <w:rFonts w:ascii="Arial" w:eastAsia="Times New Roman" w:hAnsi="Arial" w:cs="Arial"/>
                <w:sz w:val="24"/>
                <w:szCs w:val="24"/>
                <w:u w:val="single"/>
                <w:lang w:val="es-MX" w:eastAsia="es-ES"/>
              </w:rPr>
              <w:t xml:space="preserve">Para atender a </w:t>
            </w:r>
            <w:r w:rsidR="00542C35" w:rsidRPr="0098008A">
              <w:rPr>
                <w:rFonts w:ascii="Arial" w:eastAsia="Times New Roman" w:hAnsi="Arial" w:cs="Arial"/>
                <w:sz w:val="24"/>
                <w:szCs w:val="24"/>
                <w:u w:val="single"/>
                <w:lang w:val="es-MX" w:eastAsia="es-ES"/>
              </w:rPr>
              <w:t xml:space="preserve">Ley de Acceso a la información y al Decreto 7.724/2012, la Contraloría General de la Unión creó el e-SIC.   </w:t>
            </w:r>
          </w:p>
          <w:p w14:paraId="7F63BDB0" w14:textId="77777777" w:rsidR="00542C35" w:rsidRPr="005B7E61" w:rsidRDefault="00542C35"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8C24809" w14:textId="7E22CFD6" w:rsid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B7E61">
              <w:rPr>
                <w:rFonts w:ascii="Arial" w:eastAsia="Times New Roman" w:hAnsi="Arial" w:cs="Arial"/>
                <w:sz w:val="24"/>
                <w:szCs w:val="24"/>
                <w:lang w:val="es-MX" w:eastAsia="es-ES"/>
              </w:rPr>
              <w:t>1- ¿Qué es el e-SIC?</w:t>
            </w:r>
          </w:p>
          <w:p w14:paraId="188C3CDB" w14:textId="77777777" w:rsidR="00542C35" w:rsidRPr="005B7E61" w:rsidRDefault="00542C35"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0528538" w14:textId="30FBF244" w:rsidR="005B7E61" w:rsidRPr="005B7E61" w:rsidRDefault="005B7E61"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B7E61">
              <w:rPr>
                <w:rFonts w:ascii="Arial" w:eastAsia="Times New Roman" w:hAnsi="Arial" w:cs="Arial"/>
                <w:sz w:val="24"/>
                <w:szCs w:val="24"/>
                <w:lang w:val="es-MX" w:eastAsia="es-ES"/>
              </w:rPr>
              <w:t>Es el Sistema Electrónico del Servicio de Información al Ciudadano (e-SIC), utilizado por los órganos y entidades del Poder Ejecutivo Federal para la recepción de pedidos y recursos de acceso a la información y la puesta a disposición de informaciones públicas a los solicitantes. Por medio del e-SIC, cualquier persona física o jurídica puede solicitar informaciones al Poder Público</w:t>
            </w:r>
            <w:r w:rsidR="002A5D62">
              <w:rPr>
                <w:rFonts w:ascii="Arial" w:eastAsia="Times New Roman" w:hAnsi="Arial" w:cs="Arial"/>
                <w:sz w:val="24"/>
                <w:szCs w:val="24"/>
                <w:lang w:val="es-MX" w:eastAsia="es-ES"/>
              </w:rPr>
              <w:t>, hacer el monitoreo</w:t>
            </w:r>
            <w:r w:rsidR="002A5D62" w:rsidRPr="002A5D62">
              <w:rPr>
                <w:rFonts w:ascii="Arial" w:eastAsia="Times New Roman" w:hAnsi="Arial" w:cs="Arial"/>
                <w:sz w:val="24"/>
                <w:szCs w:val="24"/>
                <w:lang w:val="es-MX" w:eastAsia="es-ES"/>
              </w:rPr>
              <w:t xml:space="preserve"> </w:t>
            </w:r>
            <w:r w:rsidR="002A5D62">
              <w:rPr>
                <w:rFonts w:ascii="Arial" w:eastAsia="Times New Roman" w:hAnsi="Arial" w:cs="Arial"/>
                <w:sz w:val="24"/>
                <w:szCs w:val="24"/>
                <w:lang w:val="es-MX" w:eastAsia="es-ES"/>
              </w:rPr>
              <w:t>del cumplimiento de</w:t>
            </w:r>
            <w:r w:rsidR="002A5D62" w:rsidRPr="002A5D62">
              <w:rPr>
                <w:rFonts w:ascii="Arial" w:eastAsia="Times New Roman" w:hAnsi="Arial" w:cs="Arial"/>
                <w:sz w:val="24"/>
                <w:szCs w:val="24"/>
                <w:lang w:val="es-MX" w:eastAsia="es-ES"/>
              </w:rPr>
              <w:t xml:space="preserve"> p</w:t>
            </w:r>
            <w:r w:rsidR="002A5D62">
              <w:rPr>
                <w:rFonts w:ascii="Arial" w:eastAsia="Times New Roman" w:hAnsi="Arial" w:cs="Arial"/>
                <w:sz w:val="24"/>
                <w:szCs w:val="24"/>
                <w:lang w:val="es-MX" w:eastAsia="es-ES"/>
              </w:rPr>
              <w:t>l</w:t>
            </w:r>
            <w:r w:rsidR="002A5D62" w:rsidRPr="002A5D62">
              <w:rPr>
                <w:rFonts w:ascii="Arial" w:eastAsia="Times New Roman" w:hAnsi="Arial" w:cs="Arial"/>
                <w:sz w:val="24"/>
                <w:szCs w:val="24"/>
                <w:lang w:val="es-MX" w:eastAsia="es-ES"/>
              </w:rPr>
              <w:t>azo</w:t>
            </w:r>
            <w:r w:rsidR="002A5D62">
              <w:rPr>
                <w:rFonts w:ascii="Arial" w:eastAsia="Times New Roman" w:hAnsi="Arial" w:cs="Arial"/>
                <w:sz w:val="24"/>
                <w:szCs w:val="24"/>
                <w:lang w:val="es-MX" w:eastAsia="es-ES"/>
              </w:rPr>
              <w:t>,</w:t>
            </w:r>
            <w:r w:rsidR="002A5D62" w:rsidRPr="002A5D62">
              <w:rPr>
                <w:rFonts w:ascii="Arial" w:eastAsia="Times New Roman" w:hAnsi="Arial" w:cs="Arial"/>
                <w:sz w:val="24"/>
                <w:szCs w:val="24"/>
                <w:lang w:val="es-MX" w:eastAsia="es-ES"/>
              </w:rPr>
              <w:t xml:space="preserve"> rec</w:t>
            </w:r>
            <w:r w:rsidR="002A5D62">
              <w:rPr>
                <w:rFonts w:ascii="Arial" w:eastAsia="Times New Roman" w:hAnsi="Arial" w:cs="Arial"/>
                <w:sz w:val="24"/>
                <w:szCs w:val="24"/>
                <w:lang w:val="es-MX" w:eastAsia="es-ES"/>
              </w:rPr>
              <w:t>i</w:t>
            </w:r>
            <w:r w:rsidR="002A5D62" w:rsidRPr="002A5D62">
              <w:rPr>
                <w:rFonts w:ascii="Arial" w:eastAsia="Times New Roman" w:hAnsi="Arial" w:cs="Arial"/>
                <w:sz w:val="24"/>
                <w:szCs w:val="24"/>
                <w:lang w:val="es-MX" w:eastAsia="es-ES"/>
              </w:rPr>
              <w:t>b</w:t>
            </w:r>
            <w:r w:rsidR="002A5D62">
              <w:rPr>
                <w:rFonts w:ascii="Arial" w:eastAsia="Times New Roman" w:hAnsi="Arial" w:cs="Arial"/>
                <w:sz w:val="24"/>
                <w:szCs w:val="24"/>
                <w:lang w:val="es-MX" w:eastAsia="es-ES"/>
              </w:rPr>
              <w:t>ir</w:t>
            </w:r>
            <w:r w:rsidR="002A5D62" w:rsidRPr="002A5D62">
              <w:rPr>
                <w:rFonts w:ascii="Arial" w:eastAsia="Times New Roman" w:hAnsi="Arial" w:cs="Arial"/>
                <w:sz w:val="24"/>
                <w:szCs w:val="24"/>
                <w:lang w:val="es-MX" w:eastAsia="es-ES"/>
              </w:rPr>
              <w:t xml:space="preserve"> </w:t>
            </w:r>
            <w:r w:rsidR="002A5D62">
              <w:rPr>
                <w:rFonts w:ascii="Arial" w:eastAsia="Times New Roman" w:hAnsi="Arial" w:cs="Arial"/>
                <w:sz w:val="24"/>
                <w:szCs w:val="24"/>
                <w:lang w:val="es-MX" w:eastAsia="es-ES"/>
              </w:rPr>
              <w:t>l</w:t>
            </w:r>
            <w:r w:rsidR="002A5D62" w:rsidRPr="002A5D62">
              <w:rPr>
                <w:rFonts w:ascii="Arial" w:eastAsia="Times New Roman" w:hAnsi="Arial" w:cs="Arial"/>
                <w:sz w:val="24"/>
                <w:szCs w:val="24"/>
                <w:lang w:val="es-MX" w:eastAsia="es-ES"/>
              </w:rPr>
              <w:t>a resp</w:t>
            </w:r>
            <w:r w:rsidR="002A5D62">
              <w:rPr>
                <w:rFonts w:ascii="Arial" w:eastAsia="Times New Roman" w:hAnsi="Arial" w:cs="Arial"/>
                <w:sz w:val="24"/>
                <w:szCs w:val="24"/>
                <w:lang w:val="es-MX" w:eastAsia="es-ES"/>
              </w:rPr>
              <w:t>ue</w:t>
            </w:r>
            <w:r w:rsidR="002A5D62" w:rsidRPr="002A5D62">
              <w:rPr>
                <w:rFonts w:ascii="Arial" w:eastAsia="Times New Roman" w:hAnsi="Arial" w:cs="Arial"/>
                <w:sz w:val="24"/>
                <w:szCs w:val="24"/>
                <w:lang w:val="es-MX" w:eastAsia="es-ES"/>
              </w:rPr>
              <w:t>sta d</w:t>
            </w:r>
            <w:r w:rsidR="002A5D62">
              <w:rPr>
                <w:rFonts w:ascii="Arial" w:eastAsia="Times New Roman" w:hAnsi="Arial" w:cs="Arial"/>
                <w:sz w:val="24"/>
                <w:szCs w:val="24"/>
                <w:lang w:val="es-MX" w:eastAsia="es-ES"/>
              </w:rPr>
              <w:t>e</w:t>
            </w:r>
            <w:r w:rsidR="002A5D62" w:rsidRPr="002A5D62">
              <w:rPr>
                <w:rFonts w:ascii="Arial" w:eastAsia="Times New Roman" w:hAnsi="Arial" w:cs="Arial"/>
                <w:sz w:val="24"/>
                <w:szCs w:val="24"/>
                <w:lang w:val="es-MX" w:eastAsia="es-ES"/>
              </w:rPr>
              <w:t xml:space="preserve"> </w:t>
            </w:r>
            <w:r w:rsidR="002A5D62">
              <w:rPr>
                <w:rFonts w:ascii="Arial" w:eastAsia="Times New Roman" w:hAnsi="Arial" w:cs="Arial"/>
                <w:sz w:val="24"/>
                <w:szCs w:val="24"/>
                <w:lang w:val="es-MX" w:eastAsia="es-ES"/>
              </w:rPr>
              <w:t>las solicitaciones y evaluar el atendimiento al ciudadano</w:t>
            </w:r>
            <w:r w:rsidRPr="005B7E61">
              <w:rPr>
                <w:rFonts w:ascii="Arial" w:eastAsia="Times New Roman" w:hAnsi="Arial" w:cs="Arial"/>
                <w:sz w:val="24"/>
                <w:szCs w:val="24"/>
                <w:lang w:val="es-MX" w:eastAsia="es-ES"/>
              </w:rPr>
              <w:t xml:space="preserve">. El Sistema es de uso obligatorio por los órganos y entidades del Poder Ejecutivo Federal, conforme establece la </w:t>
            </w:r>
            <w:hyperlink r:id="rId9" w:history="1">
              <w:r w:rsidRPr="00542C35">
                <w:rPr>
                  <w:rStyle w:val="Hipervnculo"/>
                  <w:rFonts w:ascii="Arial" w:eastAsia="Times New Roman" w:hAnsi="Arial" w:cs="Arial"/>
                  <w:sz w:val="24"/>
                  <w:szCs w:val="24"/>
                  <w:lang w:val="es-MX" w:eastAsia="es-ES"/>
                </w:rPr>
                <w:t>Portaria Interministerial nº 1.254 / 2015</w:t>
              </w:r>
            </w:hyperlink>
            <w:r w:rsidRPr="005B7E61">
              <w:rPr>
                <w:rFonts w:ascii="Arial" w:eastAsia="Times New Roman" w:hAnsi="Arial" w:cs="Arial"/>
                <w:sz w:val="24"/>
                <w:szCs w:val="24"/>
                <w:lang w:val="es-MX" w:eastAsia="es-ES"/>
              </w:rPr>
              <w:t>.</w:t>
            </w:r>
          </w:p>
          <w:p w14:paraId="30A1BF26" w14:textId="77777777" w:rsidR="002A5D62" w:rsidRDefault="002A5D62" w:rsidP="005B7E6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46E4540" w14:textId="7D3AC83B" w:rsidR="00836CE3" w:rsidRDefault="005B7E61" w:rsidP="00836CE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B7E61">
              <w:rPr>
                <w:rFonts w:ascii="Arial" w:eastAsia="Times New Roman" w:hAnsi="Arial" w:cs="Arial"/>
                <w:sz w:val="24"/>
                <w:szCs w:val="24"/>
                <w:lang w:val="es-MX" w:eastAsia="es-ES"/>
              </w:rPr>
              <w:t xml:space="preserve">El sistema está disponible para acceso en </w:t>
            </w:r>
            <w:hyperlink r:id="rId10" w:history="1">
              <w:r w:rsidR="00836CE3" w:rsidRPr="001652A0">
                <w:rPr>
                  <w:rStyle w:val="Hipervnculo"/>
                  <w:rFonts w:ascii="Arial" w:eastAsia="Times New Roman" w:hAnsi="Arial" w:cs="Arial"/>
                  <w:sz w:val="24"/>
                  <w:szCs w:val="24"/>
                  <w:lang w:val="es-MX" w:eastAsia="es-ES"/>
                </w:rPr>
                <w:t>https://esic.cgu.gov.br/</w:t>
              </w:r>
            </w:hyperlink>
            <w:r w:rsidR="002A5D62">
              <w:rPr>
                <w:rFonts w:ascii="Arial" w:eastAsia="Times New Roman" w:hAnsi="Arial" w:cs="Arial"/>
                <w:sz w:val="24"/>
                <w:szCs w:val="24"/>
                <w:lang w:val="es-MX" w:eastAsia="es-ES"/>
              </w:rPr>
              <w:t xml:space="preserve"> </w:t>
            </w:r>
            <w:r w:rsidR="00836CE3">
              <w:rPr>
                <w:rFonts w:ascii="Arial" w:eastAsia="Times New Roman" w:hAnsi="Arial" w:cs="Arial"/>
                <w:sz w:val="24"/>
                <w:szCs w:val="24"/>
                <w:lang w:val="es-MX" w:eastAsia="es-ES"/>
              </w:rPr>
              <w:t xml:space="preserve"> </w:t>
            </w:r>
          </w:p>
          <w:p w14:paraId="53208B53" w14:textId="228DCDCA" w:rsidR="005964F6" w:rsidRDefault="005964F6" w:rsidP="00836CE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BDC3B3D" w14:textId="1F146AE9" w:rsidR="00E24921" w:rsidRDefault="005964F6" w:rsidP="00E2492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964F6">
              <w:rPr>
                <w:rFonts w:ascii="Arial" w:eastAsia="Times New Roman" w:hAnsi="Arial" w:cs="Arial"/>
                <w:sz w:val="24"/>
                <w:szCs w:val="24"/>
                <w:lang w:val="es-MX" w:eastAsia="es-ES"/>
              </w:rPr>
              <w:t xml:space="preserve">Para acompañar la implementación de la Ley de Acceso a la Información en el Poder Ejecutivo Federal, es posible acceder también al siguiente sitio: </w:t>
            </w:r>
            <w:hyperlink r:id="rId11" w:history="1">
              <w:r w:rsidRPr="001652A0">
                <w:rPr>
                  <w:rStyle w:val="Hipervnculo"/>
                  <w:rFonts w:ascii="Arial" w:eastAsia="Times New Roman" w:hAnsi="Arial" w:cs="Arial"/>
                  <w:sz w:val="24"/>
                  <w:szCs w:val="24"/>
                  <w:lang w:val="es-MX" w:eastAsia="es-ES"/>
                </w:rPr>
                <w:t>http://www.acessoainformacao.gov.br/</w:t>
              </w:r>
            </w:hyperlink>
            <w:r>
              <w:rPr>
                <w:rFonts w:ascii="Arial" w:eastAsia="Times New Roman" w:hAnsi="Arial" w:cs="Arial"/>
                <w:sz w:val="24"/>
                <w:szCs w:val="24"/>
                <w:lang w:val="es-MX" w:eastAsia="es-ES"/>
              </w:rPr>
              <w:t xml:space="preserve"> </w:t>
            </w:r>
            <w:r w:rsidRPr="005964F6">
              <w:rPr>
                <w:rFonts w:ascii="Arial" w:eastAsia="Times New Roman" w:hAnsi="Arial" w:cs="Arial"/>
                <w:sz w:val="24"/>
                <w:szCs w:val="24"/>
                <w:lang w:val="es-MX" w:eastAsia="es-ES"/>
              </w:rPr>
              <w:t>, donde se pueden buscar pedidos, recursos y precedentes de las decisiones referentes a los mismos casos concretos de acceso a la información.</w:t>
            </w:r>
            <w:r>
              <w:rPr>
                <w:rFonts w:ascii="Arial" w:eastAsia="Times New Roman" w:hAnsi="Arial" w:cs="Arial"/>
                <w:sz w:val="24"/>
                <w:szCs w:val="24"/>
                <w:lang w:val="es-MX" w:eastAsia="es-ES"/>
              </w:rPr>
              <w:t xml:space="preserve"> </w:t>
            </w:r>
          </w:p>
          <w:p w14:paraId="1AD93F4C" w14:textId="4E86136D" w:rsidR="00E24921" w:rsidRPr="00E35DFE" w:rsidRDefault="00BB5EFD" w:rsidP="00E24921">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E35DFE">
              <w:rPr>
                <w:rFonts w:ascii="Arial" w:eastAsia="Times New Roman" w:hAnsi="Arial" w:cs="Arial"/>
                <w:b/>
                <w:sz w:val="24"/>
                <w:szCs w:val="24"/>
                <w:lang w:val="es-MX" w:eastAsia="es-ES"/>
              </w:rPr>
              <w:lastRenderedPageBreak/>
              <w:t>¿Su legislación</w:t>
            </w:r>
            <w:r w:rsidR="00797E97" w:rsidRPr="00E35DFE">
              <w:rPr>
                <w:rFonts w:ascii="Arial" w:eastAsia="Times New Roman" w:hAnsi="Arial" w:cs="Arial"/>
                <w:b/>
                <w:sz w:val="24"/>
                <w:szCs w:val="24"/>
                <w:lang w:val="es-MX" w:eastAsia="es-ES"/>
              </w:rPr>
              <w:t xml:space="preserve"> sobre acceso a la información</w:t>
            </w:r>
            <w:r w:rsidRPr="00E35DFE">
              <w:rPr>
                <w:rFonts w:ascii="Arial" w:eastAsia="Times New Roman" w:hAnsi="Arial" w:cs="Arial"/>
                <w:b/>
                <w:sz w:val="24"/>
                <w:szCs w:val="24"/>
                <w:lang w:val="es-MX" w:eastAsia="es-ES"/>
              </w:rPr>
              <w:t xml:space="preserve"> cuenta con alguna disposición que </w:t>
            </w:r>
            <w:r w:rsidR="00797E97" w:rsidRPr="00E35DFE">
              <w:rPr>
                <w:rFonts w:ascii="Arial" w:eastAsia="Times New Roman" w:hAnsi="Arial" w:cs="Arial"/>
                <w:b/>
                <w:sz w:val="24"/>
                <w:szCs w:val="24"/>
                <w:lang w:val="es-MX" w:eastAsia="es-ES"/>
              </w:rPr>
              <w:t>recomiende al órgano garante o</w:t>
            </w:r>
            <w:r w:rsidRPr="00E35DFE">
              <w:rPr>
                <w:rFonts w:ascii="Arial" w:eastAsia="Times New Roman" w:hAnsi="Arial" w:cs="Arial"/>
                <w:b/>
                <w:sz w:val="24"/>
                <w:szCs w:val="24"/>
                <w:lang w:val="es-MX" w:eastAsia="es-ES"/>
              </w:rPr>
              <w:t xml:space="preserve"> sujetos </w:t>
            </w:r>
            <w:r w:rsidR="00E35DFE" w:rsidRPr="00E35DFE">
              <w:rPr>
                <w:rFonts w:ascii="Arial" w:eastAsia="Times New Roman" w:hAnsi="Arial" w:cs="Arial"/>
                <w:b/>
                <w:sz w:val="24"/>
                <w:szCs w:val="24"/>
                <w:lang w:val="es-MX" w:eastAsia="es-ES"/>
              </w:rPr>
              <w:t>obligados fomentar</w:t>
            </w:r>
            <w:r w:rsidRPr="00E35DFE">
              <w:rPr>
                <w:rFonts w:ascii="Arial" w:eastAsia="Times New Roman" w:hAnsi="Arial" w:cs="Arial"/>
                <w:b/>
                <w:sz w:val="24"/>
                <w:szCs w:val="24"/>
                <w:lang w:val="es-MX" w:eastAsia="es-ES"/>
              </w:rPr>
              <w:t xml:space="preserve"> el uso de tecnologías de la información</w:t>
            </w:r>
            <w:r w:rsidR="0077070C" w:rsidRPr="00E35DFE">
              <w:rPr>
                <w:rFonts w:ascii="Arial" w:eastAsia="Times New Roman" w:hAnsi="Arial" w:cs="Arial"/>
                <w:b/>
                <w:sz w:val="24"/>
                <w:szCs w:val="24"/>
                <w:lang w:val="es-MX" w:eastAsia="es-ES"/>
              </w:rPr>
              <w:t xml:space="preserve"> para el beneficio de este derecho</w:t>
            </w:r>
            <w:r w:rsidRPr="00E35DFE">
              <w:rPr>
                <w:rFonts w:ascii="Arial" w:eastAsia="Times New Roman" w:hAnsi="Arial" w:cs="Arial"/>
                <w:b/>
                <w:sz w:val="24"/>
                <w:szCs w:val="24"/>
                <w:lang w:val="es-MX" w:eastAsia="es-ES"/>
              </w:rPr>
              <w:t>?</w:t>
            </w:r>
            <w:r w:rsidR="0077070C" w:rsidRPr="00E35DFE">
              <w:rPr>
                <w:rFonts w:ascii="Arial" w:eastAsia="Times New Roman" w:hAnsi="Arial" w:cs="Arial"/>
                <w:b/>
                <w:sz w:val="24"/>
                <w:szCs w:val="24"/>
                <w:lang w:val="es-MX" w:eastAsia="es-ES"/>
              </w:rPr>
              <w:t xml:space="preserve"> En su caso, cite la disposición respectiva.</w:t>
            </w:r>
          </w:p>
          <w:p w14:paraId="65C9898C" w14:textId="7FAEC035" w:rsidR="005964F6" w:rsidRDefault="005964F6" w:rsidP="005964F6">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E10B739" w14:textId="546649EB" w:rsidR="005964F6" w:rsidRDefault="005964F6" w:rsidP="005964F6">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Sí. </w:t>
            </w:r>
            <w:r w:rsidRPr="005964F6">
              <w:rPr>
                <w:rFonts w:ascii="Arial" w:eastAsia="Times New Roman" w:hAnsi="Arial" w:cs="Arial"/>
                <w:sz w:val="24"/>
                <w:szCs w:val="24"/>
                <w:lang w:val="es-MX" w:eastAsia="es-ES"/>
              </w:rPr>
              <w:t>En complementación a la respuesta anterior</w:t>
            </w:r>
            <w:r w:rsidR="00E35DFE">
              <w:rPr>
                <w:rFonts w:ascii="Arial" w:eastAsia="Times New Roman" w:hAnsi="Arial" w:cs="Arial"/>
                <w:sz w:val="24"/>
                <w:szCs w:val="24"/>
                <w:lang w:val="es-MX" w:eastAsia="es-ES"/>
              </w:rPr>
              <w:t xml:space="preserve"> acerca de la obligatoriedad de utilizar el e-SIC por el Poder Público Federal</w:t>
            </w:r>
            <w:r w:rsidRPr="005964F6">
              <w:rPr>
                <w:rFonts w:ascii="Arial" w:eastAsia="Times New Roman" w:hAnsi="Arial" w:cs="Arial"/>
                <w:sz w:val="24"/>
                <w:szCs w:val="24"/>
                <w:lang w:val="es-MX" w:eastAsia="es-ES"/>
              </w:rPr>
              <w:t xml:space="preserve">, es importante citar también la Ley de participación, protección y defensa de los derechos del usuario de los servicios públicos de la administración pública, </w:t>
            </w:r>
            <w:hyperlink r:id="rId12" w:history="1">
              <w:r w:rsidRPr="00E35DFE">
                <w:rPr>
                  <w:rStyle w:val="Hipervnculo"/>
                  <w:rFonts w:ascii="Arial" w:eastAsia="Times New Roman" w:hAnsi="Arial" w:cs="Arial"/>
                  <w:sz w:val="24"/>
                  <w:szCs w:val="24"/>
                  <w:lang w:val="es-MX" w:eastAsia="es-ES"/>
                </w:rPr>
                <w:t>Ley nº 13.460 / 2017</w:t>
              </w:r>
            </w:hyperlink>
            <w:r w:rsidR="00E35DFE">
              <w:rPr>
                <w:rFonts w:ascii="Arial" w:eastAsia="Times New Roman" w:hAnsi="Arial" w:cs="Arial"/>
                <w:sz w:val="24"/>
                <w:szCs w:val="24"/>
                <w:lang w:val="es-MX" w:eastAsia="es-ES"/>
              </w:rPr>
              <w:t>, en que el</w:t>
            </w:r>
            <w:r w:rsidRPr="005964F6">
              <w:rPr>
                <w:rFonts w:ascii="Arial" w:eastAsia="Times New Roman" w:hAnsi="Arial" w:cs="Arial"/>
                <w:sz w:val="24"/>
                <w:szCs w:val="24"/>
                <w:lang w:val="es-MX" w:eastAsia="es-ES"/>
              </w:rPr>
              <w:t xml:space="preserve"> Decreto establece que los prestadores de servicios públicos deben garantizar la aplicación de soluciones tecnológicas orientadas a simplificar procesos y procedimientos de atención al usuario ya propiciar mejores condiciones para el intercambio de información.</w:t>
            </w:r>
          </w:p>
          <w:p w14:paraId="405F067F" w14:textId="18890125" w:rsidR="00E35DFE" w:rsidRDefault="00E35DFE" w:rsidP="005964F6">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B22E84C" w14:textId="153C48D9" w:rsidR="00E35DFE" w:rsidRDefault="00E35DFE"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E35DFE">
              <w:rPr>
                <w:rFonts w:ascii="Arial" w:eastAsia="Times New Roman" w:hAnsi="Arial" w:cs="Arial"/>
                <w:sz w:val="24"/>
                <w:szCs w:val="24"/>
                <w:lang w:val="es-MX" w:eastAsia="es-ES"/>
              </w:rPr>
              <w:t xml:space="preserve">También es importante citar el </w:t>
            </w:r>
            <w:hyperlink r:id="rId13" w:history="1">
              <w:r w:rsidRPr="00E35DFE">
                <w:rPr>
                  <w:rStyle w:val="Hipervnculo"/>
                  <w:rFonts w:ascii="Arial" w:eastAsia="Times New Roman" w:hAnsi="Arial" w:cs="Arial"/>
                  <w:sz w:val="24"/>
                  <w:szCs w:val="24"/>
                  <w:lang w:val="es-MX" w:eastAsia="es-ES"/>
                </w:rPr>
                <w:t>Decreto nº 8.777, de 11 de mayo de 2016</w:t>
              </w:r>
            </w:hyperlink>
            <w:r w:rsidRPr="00E35DFE">
              <w:rPr>
                <w:rFonts w:ascii="Arial" w:eastAsia="Times New Roman" w:hAnsi="Arial" w:cs="Arial"/>
                <w:sz w:val="24"/>
                <w:szCs w:val="24"/>
                <w:lang w:val="es-MX" w:eastAsia="es-ES"/>
              </w:rPr>
              <w:t>, que instituye la Política de Datos Abiertos del Poder Ejecutivo Federa</w:t>
            </w:r>
            <w:r w:rsidR="00C104A7">
              <w:rPr>
                <w:rFonts w:ascii="Arial" w:eastAsia="Times New Roman" w:hAnsi="Arial" w:cs="Arial"/>
                <w:sz w:val="24"/>
                <w:szCs w:val="24"/>
                <w:lang w:val="es-MX" w:eastAsia="es-ES"/>
              </w:rPr>
              <w:t xml:space="preserve"> </w:t>
            </w:r>
            <w:r w:rsidR="00C104A7" w:rsidRPr="00C104A7">
              <w:rPr>
                <w:rFonts w:ascii="Arial" w:eastAsia="Times New Roman" w:hAnsi="Arial" w:cs="Arial"/>
                <w:sz w:val="24"/>
                <w:szCs w:val="24"/>
                <w:lang w:val="es-MX" w:eastAsia="es-ES"/>
              </w:rPr>
              <w:t xml:space="preserve">y la </w:t>
            </w:r>
            <w:hyperlink r:id="rId14" w:history="1">
              <w:r w:rsidR="00C104A7" w:rsidRPr="00C104A7">
                <w:rPr>
                  <w:rStyle w:val="Hipervnculo"/>
                  <w:rFonts w:ascii="Arial" w:eastAsia="Times New Roman" w:hAnsi="Arial" w:cs="Arial"/>
                  <w:sz w:val="24"/>
                  <w:szCs w:val="24"/>
                  <w:lang w:val="es-MX" w:eastAsia="es-ES"/>
                </w:rPr>
                <w:t>Resolución nº 3/2017</w:t>
              </w:r>
            </w:hyperlink>
            <w:r w:rsidR="00C104A7" w:rsidRPr="00C104A7">
              <w:rPr>
                <w:rFonts w:ascii="Arial" w:eastAsia="Times New Roman" w:hAnsi="Arial" w:cs="Arial"/>
                <w:sz w:val="24"/>
                <w:szCs w:val="24"/>
                <w:lang w:val="es-MX" w:eastAsia="es-ES"/>
              </w:rPr>
              <w:t>, del Comité Gestor de la Infraestructura Nacional de Datos Abiertos (CGINDA).</w:t>
            </w:r>
          </w:p>
          <w:p w14:paraId="4A380B1D" w14:textId="77777777" w:rsidR="00E35DFE" w:rsidRPr="00E35DFE" w:rsidRDefault="00E35DFE"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53664A2" w14:textId="6F7CCA7E" w:rsidR="00E35DFE" w:rsidRPr="00E35DFE" w:rsidRDefault="00E35DFE"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E35DFE">
              <w:rPr>
                <w:rFonts w:ascii="Arial" w:eastAsia="Times New Roman" w:hAnsi="Arial" w:cs="Arial"/>
                <w:sz w:val="24"/>
                <w:szCs w:val="24"/>
                <w:lang w:val="es-MX" w:eastAsia="es-ES"/>
              </w:rPr>
              <w:t>La Política Nacional de Datos Abiertos pretende contribuir al aumento de la transparencia del gobierno, creando mejores posibilidades de control social de las acciones gubernamentales. Así, se busca una ampliación del foco de la transparencia</w:t>
            </w:r>
            <w:r w:rsidR="002D2210">
              <w:rPr>
                <w:rFonts w:ascii="Arial" w:eastAsia="Times New Roman" w:hAnsi="Arial" w:cs="Arial"/>
                <w:sz w:val="24"/>
                <w:szCs w:val="24"/>
                <w:lang w:val="es-MX" w:eastAsia="es-ES"/>
              </w:rPr>
              <w:t xml:space="preserve">, disponible de manera consolidada en el Portal de la Transparencia </w:t>
            </w:r>
            <w:hyperlink r:id="rId15" w:history="1">
              <w:r w:rsidR="002D2210" w:rsidRPr="001652A0">
                <w:rPr>
                  <w:rStyle w:val="Hipervnculo"/>
                  <w:rFonts w:ascii="Arial" w:eastAsia="Times New Roman" w:hAnsi="Arial" w:cs="Arial"/>
                  <w:sz w:val="24"/>
                  <w:szCs w:val="24"/>
                  <w:lang w:val="es-MX" w:eastAsia="es-ES"/>
                </w:rPr>
                <w:t>http://www.portaltransparencia.gov.br/</w:t>
              </w:r>
            </w:hyperlink>
            <w:r w:rsidR="002D2210">
              <w:rPr>
                <w:rFonts w:ascii="Arial" w:eastAsia="Times New Roman" w:hAnsi="Arial" w:cs="Arial"/>
                <w:sz w:val="24"/>
                <w:szCs w:val="24"/>
                <w:lang w:val="es-MX" w:eastAsia="es-ES"/>
              </w:rPr>
              <w:t xml:space="preserve">, </w:t>
            </w:r>
            <w:r w:rsidRPr="00E35DFE">
              <w:rPr>
                <w:rFonts w:ascii="Arial" w:eastAsia="Times New Roman" w:hAnsi="Arial" w:cs="Arial"/>
                <w:sz w:val="24"/>
                <w:szCs w:val="24"/>
                <w:lang w:val="es-MX" w:eastAsia="es-ES"/>
              </w:rPr>
              <w:t xml:space="preserve"> para que no se limite a combatir la corrupción y controlar los gastos públicos, sino que también alcance la calidad del gasto, así como la obtención de informaciones para monitorear y evaluar las políticas públicas.</w:t>
            </w:r>
          </w:p>
          <w:p w14:paraId="32BF5718" w14:textId="77777777" w:rsidR="00E35DFE" w:rsidRPr="00E35DFE" w:rsidRDefault="00E35DFE"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AFD9519" w14:textId="5C102DCC" w:rsidR="00E35DFE" w:rsidRDefault="00E35DFE"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E35DFE">
              <w:rPr>
                <w:rFonts w:ascii="Arial" w:eastAsia="Times New Roman" w:hAnsi="Arial" w:cs="Arial"/>
                <w:sz w:val="24"/>
                <w:szCs w:val="24"/>
                <w:lang w:val="es-MX" w:eastAsia="es-ES"/>
              </w:rPr>
              <w:t xml:space="preserve">Los principales objetivos de la Política </w:t>
            </w:r>
            <w:r>
              <w:rPr>
                <w:rFonts w:ascii="Arial" w:eastAsia="Times New Roman" w:hAnsi="Arial" w:cs="Arial"/>
                <w:sz w:val="24"/>
                <w:szCs w:val="24"/>
                <w:lang w:val="es-MX" w:eastAsia="es-ES"/>
              </w:rPr>
              <w:t xml:space="preserve">es </w:t>
            </w:r>
            <w:r w:rsidRPr="00E35DFE">
              <w:rPr>
                <w:rFonts w:ascii="Arial" w:eastAsia="Times New Roman" w:hAnsi="Arial" w:cs="Arial"/>
                <w:sz w:val="24"/>
                <w:szCs w:val="24"/>
                <w:lang w:val="es-MX" w:eastAsia="es-ES"/>
              </w:rPr>
              <w:t xml:space="preserve">mejorar la cultura de transparencia pública; franquear a los ciudadanos el acceso, de forma abierta, a los datos producidos o acumulados por el Poder Ejecutivo federal, sobre los cuales no </w:t>
            </w:r>
            <w:r>
              <w:rPr>
                <w:rFonts w:ascii="Arial" w:eastAsia="Times New Roman" w:hAnsi="Arial" w:cs="Arial"/>
                <w:sz w:val="24"/>
                <w:szCs w:val="24"/>
                <w:lang w:val="es-MX" w:eastAsia="es-ES"/>
              </w:rPr>
              <w:t>haga</w:t>
            </w:r>
            <w:r w:rsidRPr="00E35DFE">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prohibición </w:t>
            </w:r>
            <w:r w:rsidRPr="00E35DFE">
              <w:rPr>
                <w:rFonts w:ascii="Arial" w:eastAsia="Times New Roman" w:hAnsi="Arial" w:cs="Arial"/>
                <w:sz w:val="24"/>
                <w:szCs w:val="24"/>
                <w:lang w:val="es-MX" w:eastAsia="es-ES"/>
              </w:rPr>
              <w:t xml:space="preserve">expresa de acceso; fomentar el control social y </w:t>
            </w:r>
            <w:r w:rsidRPr="00E35DFE">
              <w:rPr>
                <w:rFonts w:ascii="Arial" w:eastAsia="Times New Roman" w:hAnsi="Arial" w:cs="Arial"/>
                <w:sz w:val="24"/>
                <w:szCs w:val="24"/>
                <w:u w:val="single"/>
                <w:lang w:val="es-MX" w:eastAsia="es-ES"/>
              </w:rPr>
              <w:t>el desarrollo de nuevas tecnologías destinadas a la construcción de ambiente de gestión pública participativa y democrática ya la mejor oferta de servicios públicos para el ciudadano</w:t>
            </w:r>
            <w:r w:rsidRPr="00E35DFE">
              <w:rPr>
                <w:rFonts w:ascii="Arial" w:eastAsia="Times New Roman" w:hAnsi="Arial" w:cs="Arial"/>
                <w:sz w:val="24"/>
                <w:szCs w:val="24"/>
                <w:lang w:val="es-MX" w:eastAsia="es-ES"/>
              </w:rPr>
              <w:t>.</w:t>
            </w:r>
          </w:p>
          <w:p w14:paraId="73B9D9ED" w14:textId="77777777" w:rsidR="002D2210" w:rsidRDefault="002D2210"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16EFDD0" w14:textId="5312F984" w:rsidR="002D2210" w:rsidRDefault="002D2210"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D2210">
              <w:rPr>
                <w:rFonts w:ascii="Arial" w:eastAsia="Times New Roman" w:hAnsi="Arial" w:cs="Arial"/>
                <w:sz w:val="24"/>
                <w:szCs w:val="24"/>
                <w:lang w:val="es-MX" w:eastAsia="es-ES"/>
              </w:rPr>
              <w:t xml:space="preserve">El portal </w:t>
            </w:r>
            <w:hyperlink r:id="rId16" w:history="1">
              <w:r w:rsidRPr="001652A0">
                <w:rPr>
                  <w:rStyle w:val="Hipervnculo"/>
                  <w:rFonts w:ascii="Arial" w:eastAsia="Times New Roman" w:hAnsi="Arial" w:cs="Arial"/>
                  <w:sz w:val="24"/>
                  <w:szCs w:val="24"/>
                  <w:lang w:val="es-MX" w:eastAsia="es-ES"/>
                </w:rPr>
                <w:t>www.dados.gov.br</w:t>
              </w:r>
            </w:hyperlink>
            <w:r>
              <w:rPr>
                <w:rFonts w:ascii="Arial" w:eastAsia="Times New Roman" w:hAnsi="Arial" w:cs="Arial"/>
                <w:sz w:val="24"/>
                <w:szCs w:val="24"/>
                <w:lang w:val="es-MX" w:eastAsia="es-ES"/>
              </w:rPr>
              <w:t xml:space="preserve"> </w:t>
            </w:r>
            <w:r w:rsidRPr="002D2210">
              <w:rPr>
                <w:rFonts w:ascii="Arial" w:eastAsia="Times New Roman" w:hAnsi="Arial" w:cs="Arial"/>
                <w:sz w:val="24"/>
                <w:szCs w:val="24"/>
                <w:lang w:val="es-MX" w:eastAsia="es-ES"/>
              </w:rPr>
              <w:t>tiene el objetivo de ser el punto único referencial para la búsqueda y el acceso a datos públicos brasileños de todo y cualquier asunto o categoría. Es un servicio simplificado que organiza y estandariza el acceso a los datos públicos, primando por la reutilización de los datos y el uso de tecnologías modernas.</w:t>
            </w:r>
          </w:p>
          <w:p w14:paraId="1B5DF990" w14:textId="77777777" w:rsidR="00E24921" w:rsidRDefault="00E24921" w:rsidP="00E24921">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70C30D0" w14:textId="35FDBB16" w:rsidR="00E24921" w:rsidRDefault="00E24921" w:rsidP="00D67364">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E35DFE">
              <w:rPr>
                <w:rFonts w:ascii="Arial" w:eastAsia="Times New Roman" w:hAnsi="Arial" w:cs="Arial"/>
                <w:b/>
                <w:sz w:val="24"/>
                <w:szCs w:val="24"/>
                <w:lang w:val="es-MX" w:eastAsia="es-ES"/>
              </w:rPr>
              <w:t>¿</w:t>
            </w:r>
            <w:r w:rsidR="00BB5EFD" w:rsidRPr="00E35DFE">
              <w:rPr>
                <w:rFonts w:ascii="Arial" w:eastAsia="Times New Roman" w:hAnsi="Arial" w:cs="Arial"/>
                <w:b/>
                <w:sz w:val="24"/>
                <w:szCs w:val="24"/>
                <w:lang w:val="es-MX" w:eastAsia="es-ES"/>
              </w:rPr>
              <w:t>S</w:t>
            </w:r>
            <w:r w:rsidRPr="00E35DFE">
              <w:rPr>
                <w:rFonts w:ascii="Arial" w:eastAsia="Times New Roman" w:hAnsi="Arial" w:cs="Arial"/>
                <w:b/>
                <w:sz w:val="24"/>
                <w:szCs w:val="24"/>
                <w:lang w:val="es-MX" w:eastAsia="es-ES"/>
              </w:rPr>
              <w:t xml:space="preserve">u país </w:t>
            </w:r>
            <w:r w:rsidR="00BB5EFD" w:rsidRPr="00E35DFE">
              <w:rPr>
                <w:rFonts w:ascii="Arial" w:eastAsia="Times New Roman" w:hAnsi="Arial" w:cs="Arial"/>
                <w:b/>
                <w:sz w:val="24"/>
                <w:szCs w:val="24"/>
                <w:lang w:val="es-MX" w:eastAsia="es-ES"/>
              </w:rPr>
              <w:t xml:space="preserve">cuenta con alguna disposición normativa que </w:t>
            </w:r>
            <w:r w:rsidR="00F46D09" w:rsidRPr="00E35DFE">
              <w:rPr>
                <w:rFonts w:ascii="Arial" w:eastAsia="Times New Roman" w:hAnsi="Arial" w:cs="Arial"/>
                <w:b/>
                <w:sz w:val="24"/>
                <w:szCs w:val="24"/>
                <w:lang w:val="es-MX" w:eastAsia="es-ES"/>
              </w:rPr>
              <w:t xml:space="preserve">recomiende a los sujetos obligados </w:t>
            </w:r>
            <w:r w:rsidR="00C93A18" w:rsidRPr="00E35DFE">
              <w:rPr>
                <w:rFonts w:ascii="Arial" w:eastAsia="Times New Roman" w:hAnsi="Arial" w:cs="Arial"/>
                <w:b/>
                <w:sz w:val="24"/>
                <w:szCs w:val="24"/>
                <w:lang w:val="es-MX" w:eastAsia="es-ES"/>
              </w:rPr>
              <w:t xml:space="preserve">implementar </w:t>
            </w:r>
            <w:r w:rsidR="00BB5EFD" w:rsidRPr="00E35DFE">
              <w:rPr>
                <w:rFonts w:ascii="Arial" w:eastAsia="Times New Roman" w:hAnsi="Arial" w:cs="Arial"/>
                <w:b/>
                <w:sz w:val="24"/>
                <w:szCs w:val="24"/>
                <w:lang w:val="es-MX" w:eastAsia="es-ES"/>
              </w:rPr>
              <w:t xml:space="preserve">políticas </w:t>
            </w:r>
            <w:r w:rsidR="0077070C" w:rsidRPr="00E35DFE">
              <w:rPr>
                <w:rFonts w:ascii="Arial" w:eastAsia="Times New Roman" w:hAnsi="Arial" w:cs="Arial"/>
                <w:b/>
                <w:sz w:val="24"/>
                <w:szCs w:val="24"/>
                <w:lang w:val="es-MX" w:eastAsia="es-ES"/>
              </w:rPr>
              <w:t xml:space="preserve">sobre </w:t>
            </w:r>
            <w:r w:rsidR="00BB5EFD" w:rsidRPr="00E35DFE">
              <w:rPr>
                <w:rFonts w:ascii="Arial" w:eastAsia="Times New Roman" w:hAnsi="Arial" w:cs="Arial"/>
                <w:b/>
                <w:sz w:val="24"/>
                <w:szCs w:val="24"/>
                <w:lang w:val="es-MX" w:eastAsia="es-ES"/>
              </w:rPr>
              <w:t>digitalización de información pública en posesión de los sujetos obligados y el uso de tecnologías de información</w:t>
            </w:r>
            <w:r w:rsidR="005639ED" w:rsidRPr="00E35DFE">
              <w:rPr>
                <w:rFonts w:ascii="Arial" w:eastAsia="Times New Roman" w:hAnsi="Arial" w:cs="Arial"/>
                <w:b/>
                <w:sz w:val="24"/>
                <w:szCs w:val="24"/>
                <w:lang w:val="es-MX" w:eastAsia="es-ES"/>
              </w:rPr>
              <w:t>?</w:t>
            </w:r>
            <w:r w:rsidR="0077070C" w:rsidRPr="00E35DFE">
              <w:rPr>
                <w:rFonts w:ascii="Arial" w:eastAsia="Times New Roman" w:hAnsi="Arial" w:cs="Arial"/>
                <w:b/>
                <w:sz w:val="24"/>
                <w:szCs w:val="24"/>
                <w:lang w:val="es-MX" w:eastAsia="es-ES"/>
              </w:rPr>
              <w:t xml:space="preserve"> En su caso, favor de citar la disposición respectiva</w:t>
            </w:r>
            <w:r w:rsidR="0077070C">
              <w:rPr>
                <w:rFonts w:ascii="Arial" w:eastAsia="Times New Roman" w:hAnsi="Arial" w:cs="Arial"/>
                <w:sz w:val="24"/>
                <w:szCs w:val="24"/>
                <w:lang w:val="es-MX" w:eastAsia="es-ES"/>
              </w:rPr>
              <w:t>.</w:t>
            </w:r>
          </w:p>
          <w:p w14:paraId="61FEF9B5" w14:textId="77777777" w:rsidR="0098008A" w:rsidRDefault="0098008A" w:rsidP="0098008A">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1794CBD" w14:textId="536D71F7" w:rsidR="000318E4" w:rsidRDefault="00E35DFE"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Sí. </w:t>
            </w:r>
            <w:r w:rsidRPr="00E35DFE">
              <w:rPr>
                <w:rFonts w:ascii="Arial" w:eastAsia="Times New Roman" w:hAnsi="Arial" w:cs="Arial"/>
                <w:sz w:val="24"/>
                <w:szCs w:val="24"/>
                <w:lang w:val="es-MX" w:eastAsia="es-ES"/>
              </w:rPr>
              <w:t xml:space="preserve">Las normativas </w:t>
            </w:r>
            <w:r w:rsidR="00220E88">
              <w:rPr>
                <w:rFonts w:ascii="Arial" w:eastAsia="Times New Roman" w:hAnsi="Arial" w:cs="Arial"/>
                <w:sz w:val="24"/>
                <w:szCs w:val="24"/>
                <w:lang w:val="es-MX" w:eastAsia="es-ES"/>
              </w:rPr>
              <w:t>más importantes sobre acceso a información que priorizan el uso de tecnologías de información</w:t>
            </w:r>
            <w:r w:rsidR="00220E88" w:rsidRPr="00E35DFE">
              <w:rPr>
                <w:rFonts w:ascii="Arial" w:eastAsia="Times New Roman" w:hAnsi="Arial" w:cs="Arial"/>
                <w:sz w:val="24"/>
                <w:szCs w:val="24"/>
                <w:lang w:val="es-MX" w:eastAsia="es-ES"/>
              </w:rPr>
              <w:t xml:space="preserve"> </w:t>
            </w:r>
            <w:r w:rsidRPr="00E35DFE">
              <w:rPr>
                <w:rFonts w:ascii="Arial" w:eastAsia="Times New Roman" w:hAnsi="Arial" w:cs="Arial"/>
                <w:sz w:val="24"/>
                <w:szCs w:val="24"/>
                <w:lang w:val="es-MX" w:eastAsia="es-ES"/>
              </w:rPr>
              <w:t>constan citadas y detalladas en las respuestas anteriores.</w:t>
            </w:r>
            <w:r w:rsidR="000318E4">
              <w:rPr>
                <w:rFonts w:ascii="Arial" w:eastAsia="Times New Roman" w:hAnsi="Arial" w:cs="Arial"/>
                <w:sz w:val="24"/>
                <w:szCs w:val="24"/>
                <w:lang w:val="es-MX" w:eastAsia="es-ES"/>
              </w:rPr>
              <w:t xml:space="preserve"> </w:t>
            </w:r>
          </w:p>
          <w:p w14:paraId="1A8592CE" w14:textId="77777777" w:rsidR="000318E4" w:rsidRDefault="000318E4" w:rsidP="00E35DF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992FA0B" w14:textId="3A59441F" w:rsidR="00BC188E" w:rsidRPr="00BC188E" w:rsidRDefault="000318E4" w:rsidP="00BC188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Además, </w:t>
            </w:r>
            <w:r w:rsidRPr="000318E4">
              <w:rPr>
                <w:rFonts w:ascii="Arial" w:eastAsia="Times New Roman" w:hAnsi="Arial" w:cs="Arial"/>
                <w:sz w:val="24"/>
                <w:szCs w:val="24"/>
                <w:lang w:val="es-MX" w:eastAsia="es-ES"/>
              </w:rPr>
              <w:t>sobre digitalización de información pública</w:t>
            </w:r>
            <w:r w:rsidR="00220E88">
              <w:rPr>
                <w:rFonts w:ascii="Arial" w:eastAsia="Times New Roman" w:hAnsi="Arial" w:cs="Arial"/>
                <w:sz w:val="24"/>
                <w:szCs w:val="24"/>
                <w:lang w:val="es-MX" w:eastAsia="es-ES"/>
              </w:rPr>
              <w:t xml:space="preserve"> y aún sobre el uso de tecnologías de información</w:t>
            </w:r>
            <w:r>
              <w:rPr>
                <w:rFonts w:ascii="Arial" w:eastAsia="Times New Roman" w:hAnsi="Arial" w:cs="Arial"/>
                <w:sz w:val="24"/>
                <w:szCs w:val="24"/>
                <w:lang w:val="es-MX" w:eastAsia="es-ES"/>
              </w:rPr>
              <w:t>,</w:t>
            </w:r>
            <w:r w:rsidRPr="000318E4">
              <w:rPr>
                <w:rFonts w:ascii="Arial" w:eastAsia="Times New Roman" w:hAnsi="Arial" w:cs="Arial"/>
                <w:sz w:val="24"/>
                <w:szCs w:val="24"/>
                <w:lang w:val="es-MX" w:eastAsia="es-ES"/>
              </w:rPr>
              <w:t xml:space="preserve"> </w:t>
            </w:r>
            <w:r w:rsidR="00BC188E">
              <w:rPr>
                <w:rFonts w:ascii="Arial" w:eastAsia="Times New Roman" w:hAnsi="Arial" w:cs="Arial"/>
                <w:sz w:val="24"/>
                <w:szCs w:val="24"/>
                <w:lang w:val="es-MX" w:eastAsia="es-ES"/>
              </w:rPr>
              <w:t>d</w:t>
            </w:r>
            <w:r w:rsidR="00BC188E" w:rsidRPr="00BC188E">
              <w:rPr>
                <w:rFonts w:ascii="Arial" w:eastAsia="Times New Roman" w:hAnsi="Arial" w:cs="Arial"/>
                <w:sz w:val="24"/>
                <w:szCs w:val="24"/>
                <w:lang w:val="es-MX" w:eastAsia="es-ES"/>
              </w:rPr>
              <w:t xml:space="preserve">estacamos el </w:t>
            </w:r>
            <w:hyperlink r:id="rId17" w:history="1">
              <w:r w:rsidR="00BC188E" w:rsidRPr="00BC188E">
                <w:rPr>
                  <w:rStyle w:val="Hipervnculo"/>
                  <w:rFonts w:ascii="Arial" w:eastAsia="Times New Roman" w:hAnsi="Arial" w:cs="Arial"/>
                  <w:sz w:val="24"/>
                  <w:szCs w:val="24"/>
                  <w:lang w:val="es-MX" w:eastAsia="es-ES"/>
                </w:rPr>
                <w:t>Decreto 8.539, de 8 de octubre de 2015</w:t>
              </w:r>
            </w:hyperlink>
            <w:r w:rsidR="00BC188E">
              <w:rPr>
                <w:rFonts w:ascii="Arial" w:eastAsia="Times New Roman" w:hAnsi="Arial" w:cs="Arial"/>
                <w:sz w:val="24"/>
                <w:szCs w:val="24"/>
                <w:lang w:val="es-MX" w:eastAsia="es-ES"/>
              </w:rPr>
              <w:t xml:space="preserve">. Por medio de ese Decreto </w:t>
            </w:r>
            <w:r w:rsidR="00BC188E" w:rsidRPr="00BC188E">
              <w:rPr>
                <w:rFonts w:ascii="Arial" w:eastAsia="Times New Roman" w:hAnsi="Arial" w:cs="Arial"/>
                <w:sz w:val="24"/>
                <w:szCs w:val="24"/>
                <w:lang w:val="es-MX" w:eastAsia="es-ES"/>
              </w:rPr>
              <w:t xml:space="preserve">el gobierno federal hizo obligatoria la tramitación electrónica de documentos en los órganos y entidades de la administración pública federal directa, autárquica y fundacional. </w:t>
            </w:r>
          </w:p>
          <w:p w14:paraId="368F2E2C" w14:textId="77777777" w:rsidR="00BC188E" w:rsidRPr="00BC188E" w:rsidRDefault="00BC188E" w:rsidP="00BC188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7F2C4C5" w14:textId="1D4EB5B7" w:rsidR="00BC188E" w:rsidRDefault="00BC188E" w:rsidP="00BC188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BC188E">
              <w:rPr>
                <w:rFonts w:ascii="Arial" w:eastAsia="Times New Roman" w:hAnsi="Arial" w:cs="Arial"/>
                <w:sz w:val="24"/>
                <w:szCs w:val="24"/>
                <w:lang w:val="es-MX" w:eastAsia="es-ES"/>
              </w:rPr>
              <w:t>Entre los principales objetivos del decreto están: asegurar la eficiencia, la eficacia y la efectividad de las acciones gubernamentales; realizar los procesos administrativos con más seguridad, transparencia y economía; ampliar la sostenibilidad ambiental con la reducción del uso del papel y otros insumos; y facilitar el acceso del ciudadano a las instancias administrativas.</w:t>
            </w:r>
            <w:r>
              <w:rPr>
                <w:rFonts w:ascii="Arial" w:eastAsia="Times New Roman" w:hAnsi="Arial" w:cs="Arial"/>
                <w:sz w:val="24"/>
                <w:szCs w:val="24"/>
                <w:lang w:val="es-MX" w:eastAsia="es-ES"/>
              </w:rPr>
              <w:t xml:space="preserve"> </w:t>
            </w:r>
            <w:r w:rsidRPr="00BC188E">
              <w:rPr>
                <w:rFonts w:ascii="Arial" w:eastAsia="Times New Roman" w:hAnsi="Arial" w:cs="Arial"/>
                <w:sz w:val="24"/>
                <w:szCs w:val="24"/>
                <w:lang w:val="es-MX" w:eastAsia="es-ES"/>
              </w:rPr>
              <w:t>En síntesis, proceso electrónico significa modernización, eficiencia y prácticas ambientalmente más responsables en la gestión pública y, con ello, mayor satisfacción del usuario de los servicios públicos.</w:t>
            </w:r>
            <w:r>
              <w:rPr>
                <w:rFonts w:ascii="Arial" w:eastAsia="Times New Roman" w:hAnsi="Arial" w:cs="Arial"/>
                <w:sz w:val="24"/>
                <w:szCs w:val="24"/>
                <w:lang w:val="es-MX" w:eastAsia="es-ES"/>
              </w:rPr>
              <w:t xml:space="preserve"> </w:t>
            </w:r>
          </w:p>
          <w:p w14:paraId="099DBF29" w14:textId="77777777" w:rsidR="00BC188E" w:rsidRPr="00BC188E" w:rsidRDefault="00BC188E" w:rsidP="00BC188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77378A7" w14:textId="77777777" w:rsidR="00BC188E" w:rsidRPr="00BC188E" w:rsidRDefault="00BC188E" w:rsidP="00BC188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BC188E">
              <w:rPr>
                <w:rFonts w:ascii="Arial" w:eastAsia="Times New Roman" w:hAnsi="Arial" w:cs="Arial"/>
                <w:sz w:val="24"/>
                <w:szCs w:val="24"/>
                <w:lang w:val="es-MX" w:eastAsia="es-ES"/>
              </w:rPr>
              <w:t>El decreto también presenta requisitos para la selección del sistema informatizado que permitirá viabilizar la tramitación electrónica de procesos administrativos electrónicos. La preferencia debe ser para sistemas de código abierto y que tengan certificado digital emitido en el marco de la Infraestructura de Llaves Públicas Brasileña (ICP-Brasil), mecanismo para la verificación de la autoría e integridad de los documentos. Se prevé la aceptación de sistemas que utilizan la identificación por el nombre de usuario y la contraseña.</w:t>
            </w:r>
          </w:p>
          <w:p w14:paraId="23E89CA0" w14:textId="77777777" w:rsidR="00BC188E" w:rsidRPr="00BC188E" w:rsidRDefault="00BC188E" w:rsidP="00BC188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32DB57F" w14:textId="1A863DBE" w:rsidR="000318E4" w:rsidRPr="00E35DFE" w:rsidRDefault="00BC188E" w:rsidP="000318E4">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ese marco legal, </w:t>
            </w:r>
            <w:r w:rsidR="000318E4">
              <w:rPr>
                <w:rFonts w:ascii="Arial" w:eastAsia="Times New Roman" w:hAnsi="Arial" w:cs="Arial"/>
                <w:sz w:val="24"/>
                <w:szCs w:val="24"/>
                <w:lang w:val="es-MX" w:eastAsia="es-ES"/>
              </w:rPr>
              <w:t>el Sistema Eletronico de Información</w:t>
            </w:r>
            <w:r w:rsidR="000318E4" w:rsidRPr="000318E4">
              <w:rPr>
                <w:rFonts w:ascii="Arial" w:eastAsia="Times New Roman" w:hAnsi="Arial" w:cs="Arial"/>
                <w:sz w:val="24"/>
                <w:szCs w:val="24"/>
                <w:lang w:val="es-MX" w:eastAsia="es-ES"/>
              </w:rPr>
              <w:t xml:space="preserve"> </w:t>
            </w:r>
            <w:r w:rsidR="000318E4">
              <w:rPr>
                <w:rFonts w:ascii="Arial" w:eastAsia="Times New Roman" w:hAnsi="Arial" w:cs="Arial"/>
                <w:sz w:val="24"/>
                <w:szCs w:val="24"/>
                <w:lang w:val="es-MX" w:eastAsia="es-ES"/>
              </w:rPr>
              <w:t>es también</w:t>
            </w:r>
            <w:r w:rsidR="000318E4" w:rsidRPr="000318E4">
              <w:rPr>
                <w:rFonts w:ascii="Arial" w:eastAsia="Times New Roman" w:hAnsi="Arial" w:cs="Arial"/>
                <w:sz w:val="24"/>
                <w:szCs w:val="24"/>
                <w:lang w:val="es-MX" w:eastAsia="es-ES"/>
              </w:rPr>
              <w:t xml:space="preserve"> </w:t>
            </w:r>
            <w:r w:rsidR="00220E88" w:rsidRPr="000318E4">
              <w:rPr>
                <w:rFonts w:ascii="Arial" w:eastAsia="Times New Roman" w:hAnsi="Arial" w:cs="Arial"/>
                <w:sz w:val="24"/>
                <w:szCs w:val="24"/>
                <w:lang w:val="es-MX" w:eastAsia="es-ES"/>
              </w:rPr>
              <w:t>u</w:t>
            </w:r>
            <w:r w:rsidR="00220E88">
              <w:rPr>
                <w:rFonts w:ascii="Arial" w:eastAsia="Times New Roman" w:hAnsi="Arial" w:cs="Arial"/>
                <w:sz w:val="24"/>
                <w:szCs w:val="24"/>
                <w:lang w:val="es-MX" w:eastAsia="es-ES"/>
              </w:rPr>
              <w:t>n</w:t>
            </w:r>
            <w:r w:rsidR="00220E88" w:rsidRPr="000318E4">
              <w:rPr>
                <w:rFonts w:ascii="Arial" w:eastAsia="Times New Roman" w:hAnsi="Arial" w:cs="Arial"/>
                <w:sz w:val="24"/>
                <w:szCs w:val="24"/>
                <w:lang w:val="es-MX" w:eastAsia="es-ES"/>
              </w:rPr>
              <w:t>os dos productos</w:t>
            </w:r>
            <w:r w:rsidR="000318E4" w:rsidRPr="000318E4">
              <w:rPr>
                <w:rFonts w:ascii="Arial" w:eastAsia="Times New Roman" w:hAnsi="Arial" w:cs="Arial"/>
                <w:sz w:val="24"/>
                <w:szCs w:val="24"/>
                <w:lang w:val="es-MX" w:eastAsia="es-ES"/>
              </w:rPr>
              <w:t xml:space="preserve"> d</w:t>
            </w:r>
            <w:r w:rsidR="000318E4">
              <w:rPr>
                <w:rFonts w:ascii="Arial" w:eastAsia="Times New Roman" w:hAnsi="Arial" w:cs="Arial"/>
                <w:sz w:val="24"/>
                <w:szCs w:val="24"/>
                <w:lang w:val="es-MX" w:eastAsia="es-ES"/>
              </w:rPr>
              <w:t>el</w:t>
            </w:r>
            <w:r w:rsidR="000318E4" w:rsidRPr="000318E4">
              <w:rPr>
                <w:rFonts w:ascii="Arial" w:eastAsia="Times New Roman" w:hAnsi="Arial" w:cs="Arial"/>
                <w:sz w:val="24"/>
                <w:szCs w:val="24"/>
                <w:lang w:val="es-MX" w:eastAsia="es-ES"/>
              </w:rPr>
              <w:t xml:space="preserve"> Projetos Proceso Eletronico Nacional (PEN), iniciativa conjunta de órganos </w:t>
            </w:r>
            <w:r w:rsidR="000318E4">
              <w:rPr>
                <w:rFonts w:ascii="Arial" w:eastAsia="Times New Roman" w:hAnsi="Arial" w:cs="Arial"/>
                <w:sz w:val="24"/>
                <w:szCs w:val="24"/>
                <w:lang w:val="es-MX" w:eastAsia="es-ES"/>
              </w:rPr>
              <w:t>y</w:t>
            </w:r>
            <w:r w:rsidR="000318E4" w:rsidRPr="000318E4">
              <w:rPr>
                <w:rFonts w:ascii="Arial" w:eastAsia="Times New Roman" w:hAnsi="Arial" w:cs="Arial"/>
                <w:sz w:val="24"/>
                <w:szCs w:val="24"/>
                <w:lang w:val="es-MX" w:eastAsia="es-ES"/>
              </w:rPr>
              <w:t xml:space="preserve"> entidades de diversas esferas da Administración Pública, con o intuito de construir una infraestructura pública de procesos </w:t>
            </w:r>
            <w:r w:rsidRPr="000318E4">
              <w:rPr>
                <w:rFonts w:ascii="Arial" w:eastAsia="Times New Roman" w:hAnsi="Arial" w:cs="Arial"/>
                <w:sz w:val="24"/>
                <w:szCs w:val="24"/>
                <w:lang w:val="es-MX" w:eastAsia="es-ES"/>
              </w:rPr>
              <w:t>y</w:t>
            </w:r>
            <w:r w:rsidR="000318E4" w:rsidRPr="000318E4">
              <w:rPr>
                <w:rFonts w:ascii="Arial" w:eastAsia="Times New Roman" w:hAnsi="Arial" w:cs="Arial"/>
                <w:sz w:val="24"/>
                <w:szCs w:val="24"/>
                <w:lang w:val="es-MX" w:eastAsia="es-ES"/>
              </w:rPr>
              <w:t xml:space="preserve"> documentos administrativos electrónicos.</w:t>
            </w:r>
          </w:p>
          <w:p w14:paraId="7D59593C" w14:textId="77777777" w:rsidR="000318E4" w:rsidRDefault="000318E4" w:rsidP="000318E4">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C125C2C" w14:textId="6CE6533B" w:rsidR="00E35DFE" w:rsidRDefault="00220E88" w:rsidP="000318E4">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 ámbito de la</w:t>
            </w:r>
            <w:r w:rsidR="000318E4" w:rsidRPr="000318E4">
              <w:rPr>
                <w:rFonts w:ascii="Arial" w:eastAsia="Times New Roman" w:hAnsi="Arial" w:cs="Arial"/>
                <w:sz w:val="24"/>
                <w:szCs w:val="24"/>
                <w:lang w:val="es-MX" w:eastAsia="es-ES"/>
              </w:rPr>
              <w:t xml:space="preserve"> Contra</w:t>
            </w:r>
            <w:r w:rsidR="000318E4">
              <w:rPr>
                <w:rFonts w:ascii="Arial" w:eastAsia="Times New Roman" w:hAnsi="Arial" w:cs="Arial"/>
                <w:sz w:val="24"/>
                <w:szCs w:val="24"/>
                <w:lang w:val="es-MX" w:eastAsia="es-ES"/>
              </w:rPr>
              <w:t>lo</w:t>
            </w:r>
            <w:r w:rsidR="000318E4" w:rsidRPr="000318E4">
              <w:rPr>
                <w:rFonts w:ascii="Arial" w:eastAsia="Times New Roman" w:hAnsi="Arial" w:cs="Arial"/>
                <w:sz w:val="24"/>
                <w:szCs w:val="24"/>
                <w:lang w:val="es-MX" w:eastAsia="es-ES"/>
              </w:rPr>
              <w:t>r</w:t>
            </w:r>
            <w:r w:rsidR="000318E4">
              <w:rPr>
                <w:rFonts w:ascii="Arial" w:eastAsia="Times New Roman" w:hAnsi="Arial" w:cs="Arial"/>
                <w:sz w:val="24"/>
                <w:szCs w:val="24"/>
                <w:lang w:val="es-MX" w:eastAsia="es-ES"/>
              </w:rPr>
              <w:t>í</w:t>
            </w:r>
            <w:r w:rsidR="000318E4" w:rsidRPr="000318E4">
              <w:rPr>
                <w:rFonts w:ascii="Arial" w:eastAsia="Times New Roman" w:hAnsi="Arial" w:cs="Arial"/>
                <w:sz w:val="24"/>
                <w:szCs w:val="24"/>
                <w:lang w:val="es-MX" w:eastAsia="es-ES"/>
              </w:rPr>
              <w:t>a-Ge</w:t>
            </w:r>
            <w:r w:rsidR="000318E4">
              <w:rPr>
                <w:rFonts w:ascii="Arial" w:eastAsia="Times New Roman" w:hAnsi="Arial" w:cs="Arial"/>
                <w:sz w:val="24"/>
                <w:szCs w:val="24"/>
                <w:lang w:val="es-MX" w:eastAsia="es-ES"/>
              </w:rPr>
              <w:t>ne</w:t>
            </w:r>
            <w:r w:rsidR="000318E4" w:rsidRPr="000318E4">
              <w:rPr>
                <w:rFonts w:ascii="Arial" w:eastAsia="Times New Roman" w:hAnsi="Arial" w:cs="Arial"/>
                <w:sz w:val="24"/>
                <w:szCs w:val="24"/>
                <w:lang w:val="es-MX" w:eastAsia="es-ES"/>
              </w:rPr>
              <w:t>ral d</w:t>
            </w:r>
            <w:r w:rsidR="000318E4">
              <w:rPr>
                <w:rFonts w:ascii="Arial" w:eastAsia="Times New Roman" w:hAnsi="Arial" w:cs="Arial"/>
                <w:sz w:val="24"/>
                <w:szCs w:val="24"/>
                <w:lang w:val="es-MX" w:eastAsia="es-ES"/>
              </w:rPr>
              <w:t>e la</w:t>
            </w:r>
            <w:r w:rsidR="000318E4" w:rsidRPr="000318E4">
              <w:rPr>
                <w:rFonts w:ascii="Arial" w:eastAsia="Times New Roman" w:hAnsi="Arial" w:cs="Arial"/>
                <w:sz w:val="24"/>
                <w:szCs w:val="24"/>
                <w:lang w:val="es-MX" w:eastAsia="es-ES"/>
              </w:rPr>
              <w:t xml:space="preserve"> Un</w:t>
            </w:r>
            <w:r w:rsidR="000318E4">
              <w:rPr>
                <w:rFonts w:ascii="Arial" w:eastAsia="Times New Roman" w:hAnsi="Arial" w:cs="Arial"/>
                <w:sz w:val="24"/>
                <w:szCs w:val="24"/>
                <w:lang w:val="es-MX" w:eastAsia="es-ES"/>
              </w:rPr>
              <w:t>ión</w:t>
            </w:r>
            <w:r w:rsidR="000318E4" w:rsidRPr="000318E4">
              <w:rPr>
                <w:rFonts w:ascii="Arial" w:eastAsia="Times New Roman" w:hAnsi="Arial" w:cs="Arial"/>
                <w:sz w:val="24"/>
                <w:szCs w:val="24"/>
                <w:lang w:val="es-MX" w:eastAsia="es-ES"/>
              </w:rPr>
              <w:t xml:space="preserve"> – CGU</w:t>
            </w:r>
            <w:r w:rsidR="000318E4">
              <w:rPr>
                <w:rFonts w:ascii="Arial" w:eastAsia="Times New Roman" w:hAnsi="Arial" w:cs="Arial"/>
                <w:sz w:val="24"/>
                <w:szCs w:val="24"/>
                <w:lang w:val="es-MX" w:eastAsia="es-ES"/>
              </w:rPr>
              <w:t>,</w:t>
            </w:r>
            <w:r>
              <w:rPr>
                <w:rFonts w:ascii="Arial" w:eastAsia="Times New Roman" w:hAnsi="Arial" w:cs="Arial"/>
                <w:sz w:val="24"/>
                <w:szCs w:val="24"/>
                <w:lang w:val="es-MX" w:eastAsia="es-ES"/>
              </w:rPr>
              <w:t xml:space="preserve"> </w:t>
            </w:r>
            <w:r w:rsidRPr="00220E88">
              <w:rPr>
                <w:rFonts w:ascii="Arial" w:eastAsia="Times New Roman" w:hAnsi="Arial" w:cs="Arial"/>
                <w:sz w:val="24"/>
                <w:szCs w:val="24"/>
                <w:lang w:val="es-MX" w:eastAsia="es-ES"/>
              </w:rPr>
              <w:t>la Portaría nº 1.664, de 29 de junio de 2015</w:t>
            </w:r>
            <w:r w:rsidR="000318E4" w:rsidRPr="000318E4">
              <w:rPr>
                <w:rFonts w:ascii="Arial" w:eastAsia="Times New Roman" w:hAnsi="Arial" w:cs="Arial"/>
                <w:sz w:val="24"/>
                <w:szCs w:val="24"/>
                <w:lang w:val="es-MX" w:eastAsia="es-ES"/>
              </w:rPr>
              <w:t>, dispone sobre a implantación d</w:t>
            </w:r>
            <w:r w:rsidR="000318E4">
              <w:rPr>
                <w:rFonts w:ascii="Arial" w:eastAsia="Times New Roman" w:hAnsi="Arial" w:cs="Arial"/>
                <w:sz w:val="24"/>
                <w:szCs w:val="24"/>
                <w:lang w:val="es-MX" w:eastAsia="es-ES"/>
              </w:rPr>
              <w:t>el Sistema Eletronico de Información –</w:t>
            </w:r>
            <w:r w:rsidR="000318E4" w:rsidRPr="000318E4">
              <w:rPr>
                <w:rFonts w:ascii="Arial" w:eastAsia="Times New Roman" w:hAnsi="Arial" w:cs="Arial"/>
                <w:sz w:val="24"/>
                <w:szCs w:val="24"/>
                <w:lang w:val="es-MX" w:eastAsia="es-ES"/>
              </w:rPr>
              <w:t xml:space="preserve"> SEI</w:t>
            </w:r>
            <w:r w:rsidR="000318E4">
              <w:rPr>
                <w:rFonts w:ascii="Arial" w:eastAsia="Times New Roman" w:hAnsi="Arial" w:cs="Arial"/>
                <w:sz w:val="24"/>
                <w:szCs w:val="24"/>
                <w:lang w:val="es-MX" w:eastAsia="es-ES"/>
              </w:rPr>
              <w:t xml:space="preserve">, </w:t>
            </w:r>
            <w:r w:rsidR="000318E4" w:rsidRPr="000318E4">
              <w:rPr>
                <w:rFonts w:ascii="Arial" w:eastAsia="Times New Roman" w:hAnsi="Arial" w:cs="Arial"/>
                <w:sz w:val="24"/>
                <w:szCs w:val="24"/>
                <w:lang w:val="es-MX" w:eastAsia="es-ES"/>
              </w:rPr>
              <w:t>como sistema</w:t>
            </w:r>
            <w:r w:rsidR="000318E4">
              <w:rPr>
                <w:rFonts w:ascii="Arial" w:eastAsia="Times New Roman" w:hAnsi="Arial" w:cs="Arial"/>
                <w:sz w:val="24"/>
                <w:szCs w:val="24"/>
                <w:lang w:val="es-MX" w:eastAsia="es-ES"/>
              </w:rPr>
              <w:t xml:space="preserve"> </w:t>
            </w:r>
            <w:r w:rsidR="000318E4" w:rsidRPr="000318E4">
              <w:rPr>
                <w:rFonts w:ascii="Arial" w:eastAsia="Times New Roman" w:hAnsi="Arial" w:cs="Arial"/>
                <w:sz w:val="24"/>
                <w:szCs w:val="24"/>
                <w:lang w:val="es-MX" w:eastAsia="es-ES"/>
              </w:rPr>
              <w:t>oficial de informa</w:t>
            </w:r>
            <w:r w:rsidR="000318E4">
              <w:rPr>
                <w:rFonts w:ascii="Arial" w:eastAsia="Times New Roman" w:hAnsi="Arial" w:cs="Arial"/>
                <w:sz w:val="24"/>
                <w:szCs w:val="24"/>
                <w:lang w:val="es-MX" w:eastAsia="es-ES"/>
              </w:rPr>
              <w:t>ciones</w:t>
            </w:r>
            <w:r w:rsidR="000318E4" w:rsidRPr="000318E4">
              <w:rPr>
                <w:rFonts w:ascii="Arial" w:eastAsia="Times New Roman" w:hAnsi="Arial" w:cs="Arial"/>
                <w:sz w:val="24"/>
                <w:szCs w:val="24"/>
                <w:lang w:val="es-MX" w:eastAsia="es-ES"/>
              </w:rPr>
              <w:t xml:space="preserve">, documentos </w:t>
            </w:r>
            <w:r w:rsidR="000318E4">
              <w:rPr>
                <w:rFonts w:ascii="Arial" w:eastAsia="Times New Roman" w:hAnsi="Arial" w:cs="Arial"/>
                <w:sz w:val="24"/>
                <w:szCs w:val="24"/>
                <w:lang w:val="es-MX" w:eastAsia="es-ES"/>
              </w:rPr>
              <w:t>y</w:t>
            </w:r>
            <w:r w:rsidR="000318E4" w:rsidRPr="000318E4">
              <w:rPr>
                <w:rFonts w:ascii="Arial" w:eastAsia="Times New Roman" w:hAnsi="Arial" w:cs="Arial"/>
                <w:sz w:val="24"/>
                <w:szCs w:val="24"/>
                <w:lang w:val="es-MX" w:eastAsia="es-ES"/>
              </w:rPr>
              <w:t xml:space="preserve"> procesos elect</w:t>
            </w:r>
            <w:r w:rsidR="000318E4">
              <w:rPr>
                <w:rFonts w:ascii="Arial" w:eastAsia="Times New Roman" w:hAnsi="Arial" w:cs="Arial"/>
                <w:sz w:val="24"/>
                <w:szCs w:val="24"/>
                <w:lang w:val="es-MX" w:eastAsia="es-ES"/>
              </w:rPr>
              <w:t>r</w:t>
            </w:r>
            <w:r w:rsidR="000318E4" w:rsidRPr="000318E4">
              <w:rPr>
                <w:rFonts w:ascii="Arial" w:eastAsia="Times New Roman" w:hAnsi="Arial" w:cs="Arial"/>
                <w:sz w:val="24"/>
                <w:szCs w:val="24"/>
                <w:lang w:val="es-MX" w:eastAsia="es-ES"/>
              </w:rPr>
              <w:t>ónicos</w:t>
            </w:r>
            <w:r>
              <w:rPr>
                <w:rFonts w:ascii="Arial" w:eastAsia="Times New Roman" w:hAnsi="Arial" w:cs="Arial"/>
                <w:sz w:val="24"/>
                <w:szCs w:val="24"/>
                <w:lang w:val="es-MX" w:eastAsia="es-ES"/>
              </w:rPr>
              <w:t xml:space="preserve">, </w:t>
            </w:r>
            <w:r w:rsidRPr="00220E88">
              <w:rPr>
                <w:rFonts w:ascii="Arial" w:eastAsia="Times New Roman" w:hAnsi="Arial" w:cs="Arial"/>
                <w:sz w:val="24"/>
                <w:szCs w:val="24"/>
                <w:lang w:val="es-MX" w:eastAsia="es-ES"/>
              </w:rPr>
              <w:t>con prioridad para la digitalización de los procesos</w:t>
            </w:r>
            <w:r w:rsidR="000318E4" w:rsidRPr="000318E4">
              <w:rPr>
                <w:rFonts w:ascii="Arial" w:eastAsia="Times New Roman" w:hAnsi="Arial" w:cs="Arial"/>
                <w:sz w:val="24"/>
                <w:szCs w:val="24"/>
                <w:lang w:val="es-MX" w:eastAsia="es-ES"/>
              </w:rPr>
              <w:t>.</w:t>
            </w:r>
          </w:p>
          <w:p w14:paraId="31C1DACB" w14:textId="74F37123" w:rsidR="000318E4" w:rsidRDefault="000318E4" w:rsidP="000318E4">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7DEC67B" w14:textId="77777777" w:rsidR="00BB5EFD" w:rsidRPr="00BB5EFD" w:rsidRDefault="00BB5EFD" w:rsidP="00BB5EF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2AD3A1A" w14:textId="1E69ECEC" w:rsidR="00BB5EFD" w:rsidRDefault="00C25DB9" w:rsidP="00223023">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E35DFE">
              <w:rPr>
                <w:rFonts w:ascii="Arial" w:eastAsia="Times New Roman" w:hAnsi="Arial" w:cs="Arial"/>
                <w:b/>
                <w:sz w:val="24"/>
                <w:szCs w:val="24"/>
                <w:lang w:val="es-MX" w:eastAsia="es-ES"/>
              </w:rPr>
              <w:t>¿</w:t>
            </w:r>
            <w:r w:rsidR="00FA19D2" w:rsidRPr="00E35DFE">
              <w:rPr>
                <w:rFonts w:ascii="Arial" w:eastAsia="Times New Roman" w:hAnsi="Arial" w:cs="Arial"/>
                <w:b/>
                <w:sz w:val="24"/>
                <w:szCs w:val="24"/>
                <w:lang w:val="es-MX" w:eastAsia="es-ES"/>
              </w:rPr>
              <w:t>Su</w:t>
            </w:r>
            <w:r w:rsidRPr="00E35DFE">
              <w:rPr>
                <w:rFonts w:ascii="Arial" w:eastAsia="Times New Roman" w:hAnsi="Arial" w:cs="Arial"/>
                <w:b/>
                <w:sz w:val="24"/>
                <w:szCs w:val="24"/>
                <w:lang w:val="es-MX" w:eastAsia="es-ES"/>
              </w:rPr>
              <w:t xml:space="preserve"> </w:t>
            </w:r>
            <w:r w:rsidR="0077070C" w:rsidRPr="00E35DFE">
              <w:rPr>
                <w:rFonts w:ascii="Arial" w:eastAsia="Times New Roman" w:hAnsi="Arial" w:cs="Arial"/>
                <w:b/>
                <w:sz w:val="24"/>
                <w:szCs w:val="24"/>
                <w:lang w:val="es-MX" w:eastAsia="es-ES"/>
              </w:rPr>
              <w:t xml:space="preserve">institución </w:t>
            </w:r>
            <w:r w:rsidR="00FA19D2" w:rsidRPr="00E35DFE">
              <w:rPr>
                <w:rFonts w:ascii="Arial" w:eastAsia="Times New Roman" w:hAnsi="Arial" w:cs="Arial"/>
                <w:b/>
                <w:sz w:val="24"/>
                <w:szCs w:val="24"/>
                <w:lang w:val="es-MX" w:eastAsia="es-ES"/>
              </w:rPr>
              <w:t xml:space="preserve">ha implementado alguna </w:t>
            </w:r>
            <w:r w:rsidRPr="00E35DFE">
              <w:rPr>
                <w:rFonts w:ascii="Arial" w:eastAsia="Times New Roman" w:hAnsi="Arial" w:cs="Arial"/>
                <w:b/>
                <w:sz w:val="24"/>
                <w:szCs w:val="24"/>
                <w:lang w:val="es-MX" w:eastAsia="es-ES"/>
              </w:rPr>
              <w:t xml:space="preserve">buena práctica </w:t>
            </w:r>
            <w:r w:rsidR="0077070C" w:rsidRPr="00E35DFE">
              <w:rPr>
                <w:rFonts w:ascii="Arial" w:eastAsia="Times New Roman" w:hAnsi="Arial" w:cs="Arial"/>
                <w:b/>
                <w:sz w:val="24"/>
                <w:szCs w:val="24"/>
                <w:lang w:val="es-MX" w:eastAsia="es-ES"/>
              </w:rPr>
              <w:t>para</w:t>
            </w:r>
            <w:r w:rsidR="00FA19D2" w:rsidRPr="00E35DFE">
              <w:rPr>
                <w:rFonts w:ascii="Arial" w:eastAsia="Times New Roman" w:hAnsi="Arial" w:cs="Arial"/>
                <w:b/>
                <w:sz w:val="24"/>
                <w:szCs w:val="24"/>
                <w:lang w:val="es-MX" w:eastAsia="es-ES"/>
              </w:rPr>
              <w:t xml:space="preserve"> mejorar el </w:t>
            </w:r>
            <w:r w:rsidRPr="00E35DFE">
              <w:rPr>
                <w:rFonts w:ascii="Arial" w:eastAsia="Times New Roman" w:hAnsi="Arial" w:cs="Arial"/>
                <w:b/>
                <w:sz w:val="24"/>
                <w:szCs w:val="24"/>
                <w:lang w:val="es-MX" w:eastAsia="es-ES"/>
              </w:rPr>
              <w:t>acceso a la información pública</w:t>
            </w:r>
            <w:r w:rsidR="00FA19D2" w:rsidRPr="00E35DFE">
              <w:rPr>
                <w:rFonts w:ascii="Arial" w:eastAsia="Times New Roman" w:hAnsi="Arial" w:cs="Arial"/>
                <w:b/>
                <w:sz w:val="24"/>
                <w:szCs w:val="24"/>
                <w:lang w:val="es-MX" w:eastAsia="es-ES"/>
              </w:rPr>
              <w:t xml:space="preserve">, </w:t>
            </w:r>
            <w:r w:rsidR="0077070C" w:rsidRPr="00E35DFE">
              <w:rPr>
                <w:rFonts w:ascii="Arial" w:eastAsia="Times New Roman" w:hAnsi="Arial" w:cs="Arial"/>
                <w:b/>
                <w:sz w:val="24"/>
                <w:szCs w:val="24"/>
                <w:lang w:val="es-MX" w:eastAsia="es-ES"/>
              </w:rPr>
              <w:t>mediante el uso de</w:t>
            </w:r>
            <w:r w:rsidR="00FA19D2" w:rsidRPr="00E35DFE">
              <w:rPr>
                <w:rFonts w:ascii="Arial" w:eastAsia="Times New Roman" w:hAnsi="Arial" w:cs="Arial"/>
                <w:b/>
                <w:sz w:val="24"/>
                <w:szCs w:val="24"/>
                <w:lang w:val="es-MX" w:eastAsia="es-ES"/>
              </w:rPr>
              <w:t xml:space="preserve"> nuevas tecnologías?</w:t>
            </w:r>
            <w:r w:rsidR="0077070C" w:rsidRPr="00E35DFE">
              <w:rPr>
                <w:rFonts w:ascii="Arial" w:eastAsia="Times New Roman" w:hAnsi="Arial" w:cs="Arial"/>
                <w:b/>
                <w:sz w:val="24"/>
                <w:szCs w:val="24"/>
                <w:lang w:val="es-MX" w:eastAsia="es-ES"/>
              </w:rPr>
              <w:t xml:space="preserve"> De ser el caso, cite alguna de éstas.</w:t>
            </w:r>
          </w:p>
          <w:p w14:paraId="60B2CD0F" w14:textId="4671A28C" w:rsidR="00C104A7" w:rsidRDefault="00C104A7"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7C7B8010" w14:textId="35EC0878" w:rsidR="0055446F" w:rsidRDefault="00C104A7"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C104A7">
              <w:rPr>
                <w:rFonts w:ascii="Arial" w:eastAsia="Times New Roman" w:hAnsi="Arial" w:cs="Arial"/>
                <w:sz w:val="24"/>
                <w:szCs w:val="24"/>
                <w:lang w:val="es-MX" w:eastAsia="es-ES"/>
              </w:rPr>
              <w:t>Sí</w:t>
            </w:r>
            <w:r>
              <w:rPr>
                <w:rFonts w:ascii="Arial" w:eastAsia="Times New Roman" w:hAnsi="Arial" w:cs="Arial"/>
                <w:sz w:val="24"/>
                <w:szCs w:val="24"/>
                <w:lang w:val="es-MX" w:eastAsia="es-ES"/>
              </w:rPr>
              <w:t xml:space="preserve">. </w:t>
            </w:r>
            <w:r w:rsidRPr="00C104A7">
              <w:rPr>
                <w:rFonts w:ascii="Arial" w:eastAsia="Times New Roman" w:hAnsi="Arial" w:cs="Arial"/>
                <w:sz w:val="24"/>
                <w:szCs w:val="24"/>
                <w:lang w:val="es-MX" w:eastAsia="es-ES"/>
              </w:rPr>
              <w:t xml:space="preserve">La Contraloría General de la Unión (CGU) viene ofreciendo </w:t>
            </w:r>
            <w:r w:rsidR="0055446F">
              <w:rPr>
                <w:rFonts w:ascii="Arial" w:eastAsia="Times New Roman" w:hAnsi="Arial" w:cs="Arial"/>
                <w:sz w:val="24"/>
                <w:szCs w:val="24"/>
                <w:lang w:val="es-MX" w:eastAsia="es-ES"/>
              </w:rPr>
              <w:t xml:space="preserve">a lo largo de años </w:t>
            </w:r>
            <w:r w:rsidRPr="00C104A7">
              <w:rPr>
                <w:rFonts w:ascii="Arial" w:eastAsia="Times New Roman" w:hAnsi="Arial" w:cs="Arial"/>
                <w:sz w:val="24"/>
                <w:szCs w:val="24"/>
                <w:lang w:val="es-MX" w:eastAsia="es-ES"/>
              </w:rPr>
              <w:t>bases de datos en el Portal Brasileño de Datos Abiertos</w:t>
            </w:r>
            <w:r w:rsidR="0055446F">
              <w:rPr>
                <w:rFonts w:ascii="Arial" w:eastAsia="Times New Roman" w:hAnsi="Arial" w:cs="Arial"/>
                <w:sz w:val="24"/>
                <w:szCs w:val="24"/>
                <w:lang w:val="es-MX" w:eastAsia="es-ES"/>
              </w:rPr>
              <w:t xml:space="preserve"> </w:t>
            </w:r>
            <w:r w:rsidR="0055446F" w:rsidRPr="0055446F">
              <w:rPr>
                <w:rFonts w:ascii="Arial" w:eastAsia="Times New Roman" w:hAnsi="Arial" w:cs="Arial"/>
                <w:sz w:val="24"/>
                <w:szCs w:val="24"/>
                <w:lang w:val="es-MX" w:eastAsia="es-ES"/>
              </w:rPr>
              <w:t>e</w:t>
            </w:r>
            <w:r w:rsidR="0055446F">
              <w:rPr>
                <w:rFonts w:ascii="Arial" w:eastAsia="Times New Roman" w:hAnsi="Arial" w:cs="Arial"/>
                <w:sz w:val="24"/>
                <w:szCs w:val="24"/>
                <w:lang w:val="es-MX" w:eastAsia="es-ES"/>
              </w:rPr>
              <w:t>n</w:t>
            </w:r>
            <w:r w:rsidR="0055446F" w:rsidRPr="0055446F">
              <w:rPr>
                <w:rFonts w:ascii="Arial" w:eastAsia="Times New Roman" w:hAnsi="Arial" w:cs="Arial"/>
                <w:sz w:val="24"/>
                <w:szCs w:val="24"/>
                <w:lang w:val="es-MX" w:eastAsia="es-ES"/>
              </w:rPr>
              <w:t xml:space="preserve"> formato CSV (</w:t>
            </w:r>
            <w:r w:rsidR="0055446F" w:rsidRPr="0055446F">
              <w:rPr>
                <w:rFonts w:ascii="Arial" w:eastAsia="Times New Roman" w:hAnsi="Arial" w:cs="Arial"/>
                <w:i/>
                <w:sz w:val="24"/>
                <w:szCs w:val="24"/>
                <w:lang w:val="es-MX" w:eastAsia="es-ES"/>
              </w:rPr>
              <w:t>Comma-Separated Values</w:t>
            </w:r>
            <w:r w:rsidR="0055446F" w:rsidRPr="0055446F">
              <w:rPr>
                <w:rFonts w:ascii="Arial" w:eastAsia="Times New Roman" w:hAnsi="Arial" w:cs="Arial"/>
                <w:sz w:val="24"/>
                <w:szCs w:val="24"/>
                <w:lang w:val="es-MX" w:eastAsia="es-ES"/>
              </w:rPr>
              <w:t xml:space="preserve">, o “valores separados por vírgula”), apropiados para </w:t>
            </w:r>
            <w:r w:rsidR="0055446F" w:rsidRPr="0055446F">
              <w:rPr>
                <w:rFonts w:ascii="Arial" w:eastAsia="Times New Roman" w:hAnsi="Arial" w:cs="Arial"/>
                <w:i/>
                <w:sz w:val="24"/>
                <w:szCs w:val="24"/>
                <w:lang w:val="es-MX" w:eastAsia="es-ES"/>
              </w:rPr>
              <w:t>download</w:t>
            </w:r>
            <w:r w:rsidR="0055446F" w:rsidRPr="0055446F">
              <w:rPr>
                <w:rFonts w:ascii="Arial" w:eastAsia="Times New Roman" w:hAnsi="Arial" w:cs="Arial"/>
                <w:sz w:val="24"/>
                <w:szCs w:val="24"/>
                <w:lang w:val="es-MX" w:eastAsia="es-ES"/>
              </w:rPr>
              <w:t xml:space="preserve"> </w:t>
            </w:r>
            <w:r w:rsidR="0055446F">
              <w:rPr>
                <w:rFonts w:ascii="Arial" w:eastAsia="Times New Roman" w:hAnsi="Arial" w:cs="Arial"/>
                <w:sz w:val="24"/>
                <w:szCs w:val="24"/>
                <w:lang w:val="es-MX" w:eastAsia="es-ES"/>
              </w:rPr>
              <w:t>y</w:t>
            </w:r>
            <w:r w:rsidR="0055446F" w:rsidRPr="0055446F">
              <w:rPr>
                <w:rFonts w:ascii="Arial" w:eastAsia="Times New Roman" w:hAnsi="Arial" w:cs="Arial"/>
                <w:sz w:val="24"/>
                <w:szCs w:val="24"/>
                <w:lang w:val="es-MX" w:eastAsia="es-ES"/>
              </w:rPr>
              <w:t xml:space="preserve"> almacenamiento. </w:t>
            </w:r>
            <w:r w:rsidR="0055446F">
              <w:rPr>
                <w:rFonts w:ascii="Arial" w:eastAsia="Times New Roman" w:hAnsi="Arial" w:cs="Arial"/>
                <w:sz w:val="24"/>
                <w:szCs w:val="24"/>
                <w:lang w:val="es-MX" w:eastAsia="es-ES"/>
              </w:rPr>
              <w:t xml:space="preserve">El </w:t>
            </w:r>
            <w:r w:rsidR="0055446F" w:rsidRPr="0055446F">
              <w:rPr>
                <w:rFonts w:ascii="Arial" w:eastAsia="Times New Roman" w:hAnsi="Arial" w:cs="Arial"/>
                <w:sz w:val="24"/>
                <w:szCs w:val="24"/>
                <w:lang w:val="es-MX" w:eastAsia="es-ES"/>
              </w:rPr>
              <w:t xml:space="preserve">usuario podrá </w:t>
            </w:r>
            <w:r w:rsidR="0055446F">
              <w:rPr>
                <w:rFonts w:ascii="Arial" w:eastAsia="Times New Roman" w:hAnsi="Arial" w:cs="Arial"/>
                <w:sz w:val="24"/>
                <w:szCs w:val="24"/>
                <w:lang w:val="es-MX" w:eastAsia="es-ES"/>
              </w:rPr>
              <w:t>acceder y trabajar con l</w:t>
            </w:r>
            <w:r w:rsidR="0055446F" w:rsidRPr="0055446F">
              <w:rPr>
                <w:rFonts w:ascii="Arial" w:eastAsia="Times New Roman" w:hAnsi="Arial" w:cs="Arial"/>
                <w:sz w:val="24"/>
                <w:szCs w:val="24"/>
                <w:lang w:val="es-MX" w:eastAsia="es-ES"/>
              </w:rPr>
              <w:t>as informa</w:t>
            </w:r>
            <w:r w:rsidR="0055446F">
              <w:rPr>
                <w:rFonts w:ascii="Arial" w:eastAsia="Times New Roman" w:hAnsi="Arial" w:cs="Arial"/>
                <w:sz w:val="24"/>
                <w:szCs w:val="24"/>
                <w:lang w:val="es-MX" w:eastAsia="es-ES"/>
              </w:rPr>
              <w:t>ciones</w:t>
            </w:r>
            <w:r w:rsidR="0055446F" w:rsidRPr="0055446F">
              <w:rPr>
                <w:rFonts w:ascii="Arial" w:eastAsia="Times New Roman" w:hAnsi="Arial" w:cs="Arial"/>
                <w:sz w:val="24"/>
                <w:szCs w:val="24"/>
                <w:lang w:val="es-MX" w:eastAsia="es-ES"/>
              </w:rPr>
              <w:t xml:space="preserve"> constantes de cada consulta d</w:t>
            </w:r>
            <w:r w:rsidR="0055446F">
              <w:rPr>
                <w:rFonts w:ascii="Arial" w:eastAsia="Times New Roman" w:hAnsi="Arial" w:cs="Arial"/>
                <w:sz w:val="24"/>
                <w:szCs w:val="24"/>
                <w:lang w:val="es-MX" w:eastAsia="es-ES"/>
              </w:rPr>
              <w:t>el</w:t>
            </w:r>
            <w:r w:rsidR="0055446F" w:rsidRPr="0055446F">
              <w:rPr>
                <w:rFonts w:ascii="Arial" w:eastAsia="Times New Roman" w:hAnsi="Arial" w:cs="Arial"/>
                <w:sz w:val="24"/>
                <w:szCs w:val="24"/>
                <w:lang w:val="es-MX" w:eastAsia="es-ES"/>
              </w:rPr>
              <w:t xml:space="preserve"> s</w:t>
            </w:r>
            <w:r w:rsidR="0055446F">
              <w:rPr>
                <w:rFonts w:ascii="Arial" w:eastAsia="Times New Roman" w:hAnsi="Arial" w:cs="Arial"/>
                <w:sz w:val="24"/>
                <w:szCs w:val="24"/>
                <w:lang w:val="es-MX" w:eastAsia="es-ES"/>
              </w:rPr>
              <w:t>itio</w:t>
            </w:r>
            <w:r w:rsidR="0055446F" w:rsidRPr="0055446F">
              <w:rPr>
                <w:rFonts w:ascii="Arial" w:eastAsia="Times New Roman" w:hAnsi="Arial" w:cs="Arial"/>
                <w:sz w:val="24"/>
                <w:szCs w:val="24"/>
                <w:lang w:val="es-MX" w:eastAsia="es-ES"/>
              </w:rPr>
              <w:t xml:space="preserve"> para </w:t>
            </w:r>
            <w:r w:rsidR="0055446F">
              <w:rPr>
                <w:rFonts w:ascii="Arial" w:eastAsia="Times New Roman" w:hAnsi="Arial" w:cs="Arial"/>
                <w:sz w:val="24"/>
                <w:szCs w:val="24"/>
                <w:lang w:val="es-MX" w:eastAsia="es-ES"/>
              </w:rPr>
              <w:t>hacer</w:t>
            </w:r>
            <w:r w:rsidR="0055446F" w:rsidRPr="0055446F">
              <w:rPr>
                <w:rFonts w:ascii="Arial" w:eastAsia="Times New Roman" w:hAnsi="Arial" w:cs="Arial"/>
                <w:sz w:val="24"/>
                <w:szCs w:val="24"/>
                <w:lang w:val="es-MX" w:eastAsia="es-ES"/>
              </w:rPr>
              <w:t xml:space="preserve"> todos </w:t>
            </w:r>
            <w:r w:rsidR="0055446F">
              <w:rPr>
                <w:rFonts w:ascii="Arial" w:eastAsia="Times New Roman" w:hAnsi="Arial" w:cs="Arial"/>
                <w:sz w:val="24"/>
                <w:szCs w:val="24"/>
                <w:lang w:val="es-MX" w:eastAsia="es-ES"/>
              </w:rPr>
              <w:t>l</w:t>
            </w:r>
            <w:r w:rsidR="0055446F" w:rsidRPr="0055446F">
              <w:rPr>
                <w:rFonts w:ascii="Arial" w:eastAsia="Times New Roman" w:hAnsi="Arial" w:cs="Arial"/>
                <w:sz w:val="24"/>
                <w:szCs w:val="24"/>
                <w:lang w:val="es-MX" w:eastAsia="es-ES"/>
              </w:rPr>
              <w:t xml:space="preserve">os cruzamientos </w:t>
            </w:r>
            <w:r w:rsidR="0055446F">
              <w:rPr>
                <w:rFonts w:ascii="Arial" w:eastAsia="Times New Roman" w:hAnsi="Arial" w:cs="Arial"/>
                <w:sz w:val="24"/>
                <w:szCs w:val="24"/>
                <w:lang w:val="es-MX" w:eastAsia="es-ES"/>
              </w:rPr>
              <w:t>y</w:t>
            </w:r>
            <w:r w:rsidR="0055446F" w:rsidRPr="0055446F">
              <w:rPr>
                <w:rFonts w:ascii="Arial" w:eastAsia="Times New Roman" w:hAnsi="Arial" w:cs="Arial"/>
                <w:sz w:val="24"/>
                <w:szCs w:val="24"/>
                <w:lang w:val="es-MX" w:eastAsia="es-ES"/>
              </w:rPr>
              <w:t xml:space="preserve"> análisis que desear </w:t>
            </w:r>
            <w:r w:rsidR="0055446F">
              <w:rPr>
                <w:rFonts w:ascii="Arial" w:eastAsia="Times New Roman" w:hAnsi="Arial" w:cs="Arial"/>
                <w:sz w:val="24"/>
                <w:szCs w:val="24"/>
                <w:lang w:val="es-MX" w:eastAsia="es-ES"/>
              </w:rPr>
              <w:t>y</w:t>
            </w:r>
            <w:r w:rsidR="0055446F" w:rsidRPr="0055446F">
              <w:rPr>
                <w:rFonts w:ascii="Arial" w:eastAsia="Times New Roman" w:hAnsi="Arial" w:cs="Arial"/>
                <w:sz w:val="24"/>
                <w:szCs w:val="24"/>
                <w:lang w:val="es-MX" w:eastAsia="es-ES"/>
              </w:rPr>
              <w:t xml:space="preserve"> realizar estudios </w:t>
            </w:r>
            <w:r w:rsidR="0055446F">
              <w:rPr>
                <w:rFonts w:ascii="Arial" w:eastAsia="Times New Roman" w:hAnsi="Arial" w:cs="Arial"/>
                <w:sz w:val="24"/>
                <w:szCs w:val="24"/>
                <w:lang w:val="es-MX" w:eastAsia="es-ES"/>
              </w:rPr>
              <w:t>e</w:t>
            </w:r>
            <w:r w:rsidR="0055446F" w:rsidRPr="0055446F">
              <w:rPr>
                <w:rFonts w:ascii="Arial" w:eastAsia="Times New Roman" w:hAnsi="Arial" w:cs="Arial"/>
                <w:sz w:val="24"/>
                <w:szCs w:val="24"/>
                <w:lang w:val="es-MX" w:eastAsia="es-ES"/>
              </w:rPr>
              <w:t xml:space="preserve"> </w:t>
            </w:r>
            <w:r w:rsidR="0055446F">
              <w:rPr>
                <w:rFonts w:ascii="Arial" w:eastAsia="Times New Roman" w:hAnsi="Arial" w:cs="Arial"/>
                <w:sz w:val="24"/>
                <w:szCs w:val="24"/>
                <w:lang w:val="es-MX" w:eastAsia="es-ES"/>
              </w:rPr>
              <w:t>investigaciones</w:t>
            </w:r>
            <w:r w:rsidR="0055446F" w:rsidRPr="0055446F">
              <w:rPr>
                <w:rFonts w:ascii="Arial" w:eastAsia="Times New Roman" w:hAnsi="Arial" w:cs="Arial"/>
                <w:sz w:val="24"/>
                <w:szCs w:val="24"/>
                <w:lang w:val="es-MX" w:eastAsia="es-ES"/>
              </w:rPr>
              <w:t xml:space="preserve"> co</w:t>
            </w:r>
            <w:r w:rsidR="0055446F">
              <w:rPr>
                <w:rFonts w:ascii="Arial" w:eastAsia="Times New Roman" w:hAnsi="Arial" w:cs="Arial"/>
                <w:sz w:val="24"/>
                <w:szCs w:val="24"/>
                <w:lang w:val="es-MX" w:eastAsia="es-ES"/>
              </w:rPr>
              <w:t>n</w:t>
            </w:r>
            <w:r w:rsidR="0055446F" w:rsidRPr="0055446F">
              <w:rPr>
                <w:rFonts w:ascii="Arial" w:eastAsia="Times New Roman" w:hAnsi="Arial" w:cs="Arial"/>
                <w:sz w:val="24"/>
                <w:szCs w:val="24"/>
                <w:lang w:val="es-MX" w:eastAsia="es-ES"/>
              </w:rPr>
              <w:t xml:space="preserve"> el</w:t>
            </w:r>
            <w:r w:rsidR="0055446F">
              <w:rPr>
                <w:rFonts w:ascii="Arial" w:eastAsia="Times New Roman" w:hAnsi="Arial" w:cs="Arial"/>
                <w:sz w:val="24"/>
                <w:szCs w:val="24"/>
                <w:lang w:val="es-MX" w:eastAsia="es-ES"/>
              </w:rPr>
              <w:t>los</w:t>
            </w:r>
            <w:r w:rsidRPr="00C104A7">
              <w:rPr>
                <w:rFonts w:ascii="Arial" w:eastAsia="Times New Roman" w:hAnsi="Arial" w:cs="Arial"/>
                <w:sz w:val="24"/>
                <w:szCs w:val="24"/>
                <w:lang w:val="es-MX" w:eastAsia="es-ES"/>
              </w:rPr>
              <w:t>.</w:t>
            </w:r>
            <w:r w:rsidR="0055446F">
              <w:rPr>
                <w:rFonts w:ascii="Arial" w:eastAsia="Times New Roman" w:hAnsi="Arial" w:cs="Arial"/>
                <w:sz w:val="24"/>
                <w:szCs w:val="24"/>
                <w:lang w:val="es-MX" w:eastAsia="es-ES"/>
              </w:rPr>
              <w:t xml:space="preserve"> Es posible consultar los dados abiertos de CGU en el </w:t>
            </w:r>
            <w:r w:rsidR="002228B3">
              <w:rPr>
                <w:rFonts w:ascii="Arial" w:eastAsia="Times New Roman" w:hAnsi="Arial" w:cs="Arial"/>
                <w:sz w:val="24"/>
                <w:szCs w:val="24"/>
                <w:lang w:val="es-MX" w:eastAsia="es-ES"/>
              </w:rPr>
              <w:t>sitio</w:t>
            </w:r>
            <w:r w:rsidR="0055446F">
              <w:rPr>
                <w:rFonts w:ascii="Arial" w:eastAsia="Times New Roman" w:hAnsi="Arial" w:cs="Arial"/>
                <w:sz w:val="24"/>
                <w:szCs w:val="24"/>
                <w:lang w:val="es-MX" w:eastAsia="es-ES"/>
              </w:rPr>
              <w:t xml:space="preserve">: </w:t>
            </w:r>
            <w:hyperlink r:id="rId18" w:history="1">
              <w:r w:rsidR="0055446F" w:rsidRPr="001652A0">
                <w:rPr>
                  <w:rStyle w:val="Hipervnculo"/>
                  <w:rFonts w:ascii="Arial" w:eastAsia="Times New Roman" w:hAnsi="Arial" w:cs="Arial"/>
                  <w:sz w:val="24"/>
                  <w:szCs w:val="24"/>
                  <w:lang w:val="es-MX" w:eastAsia="es-ES"/>
                </w:rPr>
                <w:t>http://www.cgu.gov.br/sobre/dados-abertos</w:t>
              </w:r>
            </w:hyperlink>
            <w:r w:rsidR="0055446F">
              <w:rPr>
                <w:rFonts w:ascii="Arial" w:eastAsia="Times New Roman" w:hAnsi="Arial" w:cs="Arial"/>
                <w:sz w:val="24"/>
                <w:szCs w:val="24"/>
                <w:lang w:val="es-MX" w:eastAsia="es-ES"/>
              </w:rPr>
              <w:t xml:space="preserve">. </w:t>
            </w:r>
            <w:r w:rsidRPr="00C104A7">
              <w:rPr>
                <w:rFonts w:ascii="Arial" w:eastAsia="Times New Roman" w:hAnsi="Arial" w:cs="Arial"/>
                <w:sz w:val="24"/>
                <w:szCs w:val="24"/>
                <w:lang w:val="es-MX" w:eastAsia="es-ES"/>
              </w:rPr>
              <w:t xml:space="preserve"> </w:t>
            </w:r>
          </w:p>
          <w:p w14:paraId="3B0DAD8C" w14:textId="16C7B86A" w:rsidR="002228B3" w:rsidRDefault="002228B3"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6FA8B36" w14:textId="01B8C953" w:rsidR="002228B3" w:rsidRDefault="002228B3"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228B3">
              <w:rPr>
                <w:rFonts w:ascii="Arial" w:eastAsia="Times New Roman" w:hAnsi="Arial" w:cs="Arial"/>
                <w:sz w:val="24"/>
                <w:szCs w:val="24"/>
                <w:lang w:val="es-MX" w:eastAsia="es-ES"/>
              </w:rPr>
              <w:t>Los datos proporcionados por la CGU son referentes a las auditorías realizadas, a las empresas sancionadas, al Catastro Nacional de Empresas Punidas, a las empresas inid</w:t>
            </w:r>
            <w:r>
              <w:rPr>
                <w:rFonts w:ascii="Arial" w:eastAsia="Times New Roman" w:hAnsi="Arial" w:cs="Arial"/>
                <w:sz w:val="24"/>
                <w:szCs w:val="24"/>
                <w:lang w:val="es-MX" w:eastAsia="es-ES"/>
              </w:rPr>
              <w:t>óneas</w:t>
            </w:r>
            <w:r w:rsidRPr="002228B3">
              <w:rPr>
                <w:rFonts w:ascii="Arial" w:eastAsia="Times New Roman" w:hAnsi="Arial" w:cs="Arial"/>
                <w:sz w:val="24"/>
                <w:szCs w:val="24"/>
                <w:lang w:val="es-MX" w:eastAsia="es-ES"/>
              </w:rPr>
              <w:t xml:space="preserve"> y suspendidas, a la Escala Brasil Transparente, al Programa Escala Brasil Transparente, a las expulsiones de la Administración Federal, a la fiscalización en entes federativos , a las manifestaciones de oidoría del e-Ouv, a las operaciones especiales e investigativas, a la responsabilización de personas jurídicas, a </w:t>
            </w:r>
            <w:r>
              <w:rPr>
                <w:rFonts w:ascii="Arial" w:eastAsia="Times New Roman" w:hAnsi="Arial" w:cs="Arial"/>
                <w:sz w:val="24"/>
                <w:szCs w:val="24"/>
                <w:lang w:val="es-MX" w:eastAsia="es-ES"/>
              </w:rPr>
              <w:t>la</w:t>
            </w:r>
            <w:r w:rsidRPr="002228B3">
              <w:rPr>
                <w:rFonts w:ascii="Arial" w:eastAsia="Times New Roman" w:hAnsi="Arial" w:cs="Arial"/>
                <w:sz w:val="24"/>
                <w:szCs w:val="24"/>
                <w:lang w:val="es-MX" w:eastAsia="es-ES"/>
              </w:rPr>
              <w:t xml:space="preserve"> implementación de la Ley de Acceso a la Información</w:t>
            </w:r>
            <w:r>
              <w:rPr>
                <w:rFonts w:ascii="Arial" w:eastAsia="Times New Roman" w:hAnsi="Arial" w:cs="Arial"/>
                <w:sz w:val="24"/>
                <w:szCs w:val="24"/>
                <w:lang w:val="es-MX" w:eastAsia="es-ES"/>
              </w:rPr>
              <w:t xml:space="preserve"> por ese órgano garante</w:t>
            </w:r>
            <w:r w:rsidRPr="002228B3">
              <w:rPr>
                <w:rFonts w:ascii="Arial" w:eastAsia="Times New Roman" w:hAnsi="Arial" w:cs="Arial"/>
                <w:sz w:val="24"/>
                <w:szCs w:val="24"/>
                <w:lang w:val="es-MX" w:eastAsia="es-ES"/>
              </w:rPr>
              <w:t>, al Sistema de Conflicto de Intereses (SICI) y al Sistema de Procesos Disciplinarios (CGU-PAD ).</w:t>
            </w:r>
          </w:p>
          <w:p w14:paraId="23FEB0AB" w14:textId="77777777" w:rsidR="0055446F" w:rsidRDefault="0055446F"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075B67F" w14:textId="0468F6A8" w:rsidR="00C104A7" w:rsidRDefault="0055446F"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5446F">
              <w:rPr>
                <w:rFonts w:ascii="Arial" w:eastAsia="Times New Roman" w:hAnsi="Arial" w:cs="Arial"/>
                <w:sz w:val="24"/>
                <w:szCs w:val="24"/>
                <w:lang w:val="es-MX" w:eastAsia="es-ES"/>
              </w:rPr>
              <w:t>Estos datos se suman a las bases</w:t>
            </w:r>
            <w:r>
              <w:rPr>
                <w:rFonts w:ascii="Arial" w:eastAsia="Times New Roman" w:hAnsi="Arial" w:cs="Arial"/>
                <w:sz w:val="24"/>
                <w:szCs w:val="24"/>
                <w:lang w:val="es-MX" w:eastAsia="es-ES"/>
              </w:rPr>
              <w:t xml:space="preserve"> </w:t>
            </w:r>
            <w:r w:rsidR="00C104A7" w:rsidRPr="00C104A7">
              <w:rPr>
                <w:rFonts w:ascii="Arial" w:eastAsia="Times New Roman" w:hAnsi="Arial" w:cs="Arial"/>
                <w:sz w:val="24"/>
                <w:szCs w:val="24"/>
                <w:lang w:val="es-MX" w:eastAsia="es-ES"/>
              </w:rPr>
              <w:t>referentes al monitoreo del cumplimiento de la Ley de Acceso a la Información (LAI)</w:t>
            </w:r>
            <w:r w:rsidR="002228B3">
              <w:rPr>
                <w:rFonts w:ascii="Arial" w:eastAsia="Times New Roman" w:hAnsi="Arial" w:cs="Arial"/>
                <w:sz w:val="24"/>
                <w:szCs w:val="24"/>
                <w:lang w:val="es-MX" w:eastAsia="es-ES"/>
              </w:rPr>
              <w:t xml:space="preserve"> en todos los órganos y entidades del Poder Ejecutivo Federal</w:t>
            </w:r>
            <w:r w:rsidR="00C104A7" w:rsidRPr="00C104A7">
              <w:rPr>
                <w:rFonts w:ascii="Arial" w:eastAsia="Times New Roman" w:hAnsi="Arial" w:cs="Arial"/>
                <w:sz w:val="24"/>
                <w:szCs w:val="24"/>
                <w:lang w:val="es-MX" w:eastAsia="es-ES"/>
              </w:rPr>
              <w:t>, de la Política de Datos Abiertos, de la Asociación para Gobierno Abierto (OGP), licitaciones y contratos, notas fiscales electrónicas, concesión de aprovisionamiento de fondos , entre otros temas que se pueden acceder en el sitio</w:t>
            </w:r>
            <w:r>
              <w:rPr>
                <w:rFonts w:ascii="Arial" w:eastAsia="Times New Roman" w:hAnsi="Arial" w:cs="Arial"/>
                <w:sz w:val="24"/>
                <w:szCs w:val="24"/>
                <w:lang w:val="es-MX" w:eastAsia="es-ES"/>
              </w:rPr>
              <w:t xml:space="preserve"> de los dados abiertos del Poder Ejecutivo Federal</w:t>
            </w:r>
            <w:r w:rsidR="00C104A7" w:rsidRPr="00C104A7">
              <w:rPr>
                <w:rFonts w:ascii="Arial" w:eastAsia="Times New Roman" w:hAnsi="Arial" w:cs="Arial"/>
                <w:sz w:val="24"/>
                <w:szCs w:val="24"/>
                <w:lang w:val="es-MX" w:eastAsia="es-ES"/>
              </w:rPr>
              <w:t>:</w:t>
            </w:r>
            <w:r w:rsidR="00C104A7">
              <w:rPr>
                <w:rFonts w:ascii="Arial" w:eastAsia="Times New Roman" w:hAnsi="Arial" w:cs="Arial"/>
                <w:sz w:val="24"/>
                <w:szCs w:val="24"/>
                <w:lang w:val="es-MX" w:eastAsia="es-ES"/>
              </w:rPr>
              <w:t xml:space="preserve"> </w:t>
            </w:r>
            <w:hyperlink r:id="rId19" w:history="1">
              <w:r w:rsidR="00C104A7" w:rsidRPr="001652A0">
                <w:rPr>
                  <w:rStyle w:val="Hipervnculo"/>
                  <w:rFonts w:ascii="Arial" w:eastAsia="Times New Roman" w:hAnsi="Arial" w:cs="Arial"/>
                  <w:sz w:val="24"/>
                  <w:szCs w:val="24"/>
                  <w:lang w:val="es-MX" w:eastAsia="es-ES"/>
                </w:rPr>
                <w:t>http://dados.gov.br/</w:t>
              </w:r>
            </w:hyperlink>
            <w:r w:rsidR="00C104A7">
              <w:rPr>
                <w:rFonts w:ascii="Arial" w:eastAsia="Times New Roman" w:hAnsi="Arial" w:cs="Arial"/>
                <w:sz w:val="24"/>
                <w:szCs w:val="24"/>
                <w:lang w:val="es-MX" w:eastAsia="es-ES"/>
              </w:rPr>
              <w:t xml:space="preserve"> </w:t>
            </w:r>
          </w:p>
          <w:p w14:paraId="49CB3990" w14:textId="146C1B70" w:rsidR="00815E62" w:rsidRDefault="00815E62" w:rsidP="00C104A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F742B9B" w14:textId="77777777" w:rsidR="00FA19D2" w:rsidRPr="00FA19D2" w:rsidRDefault="00FA19D2" w:rsidP="00FA19D2">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38516FA" w14:textId="1A3605EF" w:rsidR="009C0179" w:rsidRDefault="00BF24ED" w:rsidP="009C017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2D2210">
              <w:rPr>
                <w:rFonts w:ascii="Arial" w:eastAsia="Times New Roman" w:hAnsi="Arial" w:cs="Arial"/>
                <w:b/>
                <w:sz w:val="24"/>
                <w:szCs w:val="24"/>
                <w:lang w:val="es-MX" w:eastAsia="es-ES"/>
              </w:rPr>
              <w:t xml:space="preserve">¿Su institución ha desarrollado alguna plataforma tecnológica que permita </w:t>
            </w:r>
            <w:r w:rsidR="00F46D09" w:rsidRPr="002D2210">
              <w:rPr>
                <w:rFonts w:ascii="Arial" w:eastAsia="Times New Roman" w:hAnsi="Arial" w:cs="Arial"/>
                <w:b/>
                <w:sz w:val="24"/>
                <w:szCs w:val="24"/>
                <w:lang w:val="es-MX" w:eastAsia="es-ES"/>
              </w:rPr>
              <w:t xml:space="preserve">mejorar el acceso a la </w:t>
            </w:r>
            <w:r w:rsidR="005A2622" w:rsidRPr="002D2210">
              <w:rPr>
                <w:rFonts w:ascii="Arial" w:eastAsia="Times New Roman" w:hAnsi="Arial" w:cs="Arial"/>
                <w:b/>
                <w:sz w:val="24"/>
                <w:szCs w:val="24"/>
                <w:lang w:val="es-MX" w:eastAsia="es-ES"/>
              </w:rPr>
              <w:t xml:space="preserve">información </w:t>
            </w:r>
            <w:r w:rsidR="00B4715F" w:rsidRPr="002D2210">
              <w:rPr>
                <w:rFonts w:ascii="Arial" w:eastAsia="Times New Roman" w:hAnsi="Arial" w:cs="Arial"/>
                <w:b/>
                <w:sz w:val="24"/>
                <w:szCs w:val="24"/>
                <w:lang w:val="es-MX" w:eastAsia="es-ES"/>
              </w:rPr>
              <w:t xml:space="preserve">pública </w:t>
            </w:r>
            <w:r w:rsidR="00F46D09" w:rsidRPr="002D2210">
              <w:rPr>
                <w:rFonts w:ascii="Arial" w:eastAsia="Times New Roman" w:hAnsi="Arial" w:cs="Arial"/>
                <w:b/>
                <w:sz w:val="24"/>
                <w:szCs w:val="24"/>
                <w:lang w:val="es-MX" w:eastAsia="es-ES"/>
              </w:rPr>
              <w:t>por parte de l</w:t>
            </w:r>
            <w:r w:rsidR="005A2622" w:rsidRPr="002D2210">
              <w:rPr>
                <w:rFonts w:ascii="Arial" w:eastAsia="Times New Roman" w:hAnsi="Arial" w:cs="Arial"/>
                <w:b/>
                <w:sz w:val="24"/>
                <w:szCs w:val="24"/>
                <w:lang w:val="es-MX" w:eastAsia="es-ES"/>
              </w:rPr>
              <w:t>a sociedad</w:t>
            </w:r>
            <w:r w:rsidR="009C0179" w:rsidRPr="002D2210">
              <w:rPr>
                <w:rFonts w:ascii="Arial" w:eastAsia="Times New Roman" w:hAnsi="Arial" w:cs="Arial"/>
                <w:b/>
                <w:sz w:val="24"/>
                <w:szCs w:val="24"/>
                <w:lang w:val="es-MX" w:eastAsia="es-ES"/>
              </w:rPr>
              <w:t>?</w:t>
            </w:r>
          </w:p>
          <w:p w14:paraId="258E682F" w14:textId="77777777" w:rsidR="005C08D2" w:rsidRDefault="005C08D2" w:rsidP="005C08D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4FBD65E5" w14:textId="2D076D40" w:rsidR="002D2210" w:rsidRDefault="002D2210" w:rsidP="002D221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Sí, </w:t>
            </w:r>
            <w:r w:rsidR="00BC188E">
              <w:rPr>
                <w:rFonts w:ascii="Arial" w:eastAsia="Times New Roman" w:hAnsi="Arial" w:cs="Arial"/>
                <w:sz w:val="24"/>
                <w:szCs w:val="24"/>
                <w:lang w:val="es-MX" w:eastAsia="es-ES"/>
              </w:rPr>
              <w:t>CGU ha desarrollado</w:t>
            </w:r>
            <w:r>
              <w:rPr>
                <w:rFonts w:ascii="Arial" w:eastAsia="Times New Roman" w:hAnsi="Arial" w:cs="Arial"/>
                <w:sz w:val="24"/>
                <w:szCs w:val="24"/>
                <w:lang w:val="es-MX" w:eastAsia="es-ES"/>
              </w:rPr>
              <w:t xml:space="preserve"> plataformas </w:t>
            </w:r>
            <w:r w:rsidR="00BC188E">
              <w:rPr>
                <w:rFonts w:ascii="Arial" w:eastAsia="Times New Roman" w:hAnsi="Arial" w:cs="Arial"/>
                <w:sz w:val="24"/>
                <w:szCs w:val="24"/>
                <w:lang w:val="es-MX" w:eastAsia="es-ES"/>
              </w:rPr>
              <w:t xml:space="preserve">de transparencia activa y datos abiertos que </w:t>
            </w:r>
            <w:r>
              <w:rPr>
                <w:rFonts w:ascii="Arial" w:eastAsia="Times New Roman" w:hAnsi="Arial" w:cs="Arial"/>
                <w:sz w:val="24"/>
                <w:szCs w:val="24"/>
                <w:lang w:val="es-MX" w:eastAsia="es-ES"/>
              </w:rPr>
              <w:t xml:space="preserve">están detalladas en la respuesta anterior. En </w:t>
            </w:r>
            <w:r w:rsidR="00BC188E">
              <w:rPr>
                <w:rFonts w:ascii="Arial" w:eastAsia="Times New Roman" w:hAnsi="Arial" w:cs="Arial"/>
                <w:sz w:val="24"/>
                <w:szCs w:val="24"/>
                <w:lang w:val="es-MX" w:eastAsia="es-ES"/>
              </w:rPr>
              <w:t>suma,</w:t>
            </w:r>
            <w:r>
              <w:rPr>
                <w:rFonts w:ascii="Arial" w:eastAsia="Times New Roman" w:hAnsi="Arial" w:cs="Arial"/>
                <w:sz w:val="24"/>
                <w:szCs w:val="24"/>
                <w:lang w:val="es-MX" w:eastAsia="es-ES"/>
              </w:rPr>
              <w:t xml:space="preserve"> </w:t>
            </w:r>
            <w:r w:rsidR="00BC188E">
              <w:rPr>
                <w:rFonts w:ascii="Arial" w:eastAsia="Times New Roman" w:hAnsi="Arial" w:cs="Arial"/>
                <w:sz w:val="24"/>
                <w:szCs w:val="24"/>
                <w:lang w:val="es-MX" w:eastAsia="es-ES"/>
              </w:rPr>
              <w:t>la plataforma de transparencia activa es el</w:t>
            </w:r>
            <w:r>
              <w:rPr>
                <w:rFonts w:ascii="Arial" w:eastAsia="Times New Roman" w:hAnsi="Arial" w:cs="Arial"/>
                <w:sz w:val="24"/>
                <w:szCs w:val="24"/>
                <w:lang w:val="es-MX" w:eastAsia="es-ES"/>
              </w:rPr>
              <w:t xml:space="preserve"> Portal de la Transparencia </w:t>
            </w:r>
            <w:hyperlink r:id="rId20" w:history="1">
              <w:r w:rsidRPr="001652A0">
                <w:rPr>
                  <w:rStyle w:val="Hipervnculo"/>
                  <w:rFonts w:ascii="Arial" w:eastAsia="Times New Roman" w:hAnsi="Arial" w:cs="Arial"/>
                  <w:sz w:val="24"/>
                  <w:szCs w:val="24"/>
                  <w:lang w:val="es-MX" w:eastAsia="es-ES"/>
                </w:rPr>
                <w:t>http://www.portaltransparencia.gov.br/</w:t>
              </w:r>
            </w:hyperlink>
            <w:r>
              <w:rPr>
                <w:rFonts w:ascii="Arial" w:eastAsia="Times New Roman" w:hAnsi="Arial" w:cs="Arial"/>
                <w:sz w:val="24"/>
                <w:szCs w:val="24"/>
                <w:lang w:val="es-MX" w:eastAsia="es-ES"/>
              </w:rPr>
              <w:t xml:space="preserve">, </w:t>
            </w:r>
            <w:r w:rsidRPr="00E35DFE">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y </w:t>
            </w:r>
            <w:r w:rsidR="00BC188E">
              <w:rPr>
                <w:rFonts w:ascii="Arial" w:eastAsia="Times New Roman" w:hAnsi="Arial" w:cs="Arial"/>
                <w:sz w:val="24"/>
                <w:szCs w:val="24"/>
                <w:lang w:val="es-MX" w:eastAsia="es-ES"/>
              </w:rPr>
              <w:t xml:space="preserve">la otra plataforma es </w:t>
            </w:r>
            <w:r>
              <w:rPr>
                <w:rFonts w:ascii="Arial" w:eastAsia="Times New Roman" w:hAnsi="Arial" w:cs="Arial"/>
                <w:sz w:val="24"/>
                <w:szCs w:val="24"/>
                <w:lang w:val="es-MX" w:eastAsia="es-ES"/>
              </w:rPr>
              <w:t xml:space="preserve">el Portal de Datos Abiertos </w:t>
            </w:r>
            <w:hyperlink r:id="rId21" w:history="1">
              <w:r w:rsidRPr="001652A0">
                <w:rPr>
                  <w:rStyle w:val="Hipervnculo"/>
                  <w:rFonts w:ascii="Arial" w:eastAsia="Times New Roman" w:hAnsi="Arial" w:cs="Arial"/>
                  <w:sz w:val="24"/>
                  <w:szCs w:val="24"/>
                  <w:lang w:val="es-MX" w:eastAsia="es-ES"/>
                </w:rPr>
                <w:t>http://dados.gov.br/</w:t>
              </w:r>
            </w:hyperlink>
            <w:r>
              <w:rPr>
                <w:rFonts w:ascii="Arial" w:eastAsia="Times New Roman" w:hAnsi="Arial" w:cs="Arial"/>
                <w:sz w:val="24"/>
                <w:szCs w:val="24"/>
                <w:lang w:val="es-MX" w:eastAsia="es-ES"/>
              </w:rPr>
              <w:t xml:space="preserve">. </w:t>
            </w:r>
          </w:p>
          <w:p w14:paraId="1A529BC8" w14:textId="77777777" w:rsidR="005C08D2" w:rsidRDefault="005C08D2" w:rsidP="002D221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EAC80D9" w14:textId="0FDB02C5" w:rsidR="00815E62" w:rsidRPr="00815E62" w:rsidRDefault="00815E62" w:rsidP="00815E6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Además, </w:t>
            </w:r>
            <w:r w:rsidR="007C0D90">
              <w:rPr>
                <w:rFonts w:ascii="Arial" w:eastAsia="Times New Roman" w:hAnsi="Arial" w:cs="Arial"/>
                <w:sz w:val="24"/>
                <w:szCs w:val="24"/>
                <w:lang w:val="es-MX" w:eastAsia="es-ES"/>
              </w:rPr>
              <w:t>e</w:t>
            </w:r>
            <w:r w:rsidRPr="00815E62">
              <w:rPr>
                <w:rFonts w:ascii="Arial" w:eastAsia="Times New Roman" w:hAnsi="Arial" w:cs="Arial"/>
                <w:sz w:val="24"/>
                <w:szCs w:val="24"/>
                <w:lang w:val="es-MX" w:eastAsia="es-ES"/>
              </w:rPr>
              <w:t xml:space="preserve">l 4 de diciembre de 2018, la Contraloría General de la Unión - CGU creó la Cida, que es un chatbot para atención automatizada de oidoría en redes sociales y otros canales. En primer lugar, la Cida (Chatbot Interactivo de Atención ciudadana), nombre </w:t>
            </w:r>
            <w:r w:rsidR="007C0D90" w:rsidRPr="00815E62">
              <w:rPr>
                <w:rFonts w:ascii="Arial" w:eastAsia="Times New Roman" w:hAnsi="Arial" w:cs="Arial"/>
                <w:sz w:val="24"/>
                <w:szCs w:val="24"/>
                <w:lang w:val="es-MX" w:eastAsia="es-ES"/>
              </w:rPr>
              <w:t>del robot</w:t>
            </w:r>
            <w:r w:rsidRPr="00815E62">
              <w:rPr>
                <w:rFonts w:ascii="Arial" w:eastAsia="Times New Roman" w:hAnsi="Arial" w:cs="Arial"/>
                <w:sz w:val="24"/>
                <w:szCs w:val="24"/>
                <w:lang w:val="es-MX" w:eastAsia="es-ES"/>
              </w:rPr>
              <w:t xml:space="preserve"> que prestará ate</w:t>
            </w:r>
            <w:r w:rsidR="007C0D90">
              <w:rPr>
                <w:rFonts w:ascii="Arial" w:eastAsia="Times New Roman" w:hAnsi="Arial" w:cs="Arial"/>
                <w:sz w:val="24"/>
                <w:szCs w:val="24"/>
                <w:lang w:val="es-MX" w:eastAsia="es-ES"/>
              </w:rPr>
              <w:t>ndimiento al ciudadano</w:t>
            </w:r>
            <w:r w:rsidRPr="00815E62">
              <w:rPr>
                <w:rFonts w:ascii="Arial" w:eastAsia="Times New Roman" w:hAnsi="Arial" w:cs="Arial"/>
                <w:sz w:val="24"/>
                <w:szCs w:val="24"/>
                <w:lang w:val="es-MX" w:eastAsia="es-ES"/>
              </w:rPr>
              <w:t xml:space="preserve">, funcionará vía Messenger (servicio de mensajería instantánea) de Facebook. Posteriormente, la atención será configurada para funcionar también vía </w:t>
            </w:r>
            <w:r w:rsidR="007C0D90" w:rsidRPr="00815E62">
              <w:rPr>
                <w:rFonts w:ascii="Arial" w:eastAsia="Times New Roman" w:hAnsi="Arial" w:cs="Arial"/>
                <w:sz w:val="24"/>
                <w:szCs w:val="24"/>
                <w:lang w:val="es-MX" w:eastAsia="es-ES"/>
              </w:rPr>
              <w:t>WhatsApp</w:t>
            </w:r>
            <w:r w:rsidRPr="00815E62">
              <w:rPr>
                <w:rFonts w:ascii="Arial" w:eastAsia="Times New Roman" w:hAnsi="Arial" w:cs="Arial"/>
                <w:sz w:val="24"/>
                <w:szCs w:val="24"/>
                <w:lang w:val="es-MX" w:eastAsia="es-ES"/>
              </w:rPr>
              <w:t>.</w:t>
            </w:r>
          </w:p>
          <w:p w14:paraId="6AD7F72C" w14:textId="77777777" w:rsidR="00815E62" w:rsidRPr="00815E62" w:rsidRDefault="00815E62" w:rsidP="00815E6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2157E77" w14:textId="0B529CD8" w:rsidR="007C0D90" w:rsidRDefault="00815E62" w:rsidP="00815E6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15E62">
              <w:rPr>
                <w:rFonts w:ascii="Arial" w:eastAsia="Times New Roman" w:hAnsi="Arial" w:cs="Arial"/>
                <w:sz w:val="24"/>
                <w:szCs w:val="24"/>
                <w:lang w:val="es-MX" w:eastAsia="es-ES"/>
              </w:rPr>
              <w:t xml:space="preserve">Además del desarrollo del chatbot (programa de computadora que simula una conversación humana), el proyecto involucra también la interoperabilidad del sistema </w:t>
            </w:r>
            <w:r w:rsidR="005C08D2">
              <w:rPr>
                <w:rFonts w:ascii="Arial" w:eastAsia="Times New Roman" w:hAnsi="Arial" w:cs="Arial"/>
                <w:sz w:val="24"/>
                <w:szCs w:val="24"/>
                <w:lang w:val="es-MX" w:eastAsia="es-ES"/>
              </w:rPr>
              <w:t>de oidorías</w:t>
            </w:r>
            <w:r w:rsidRPr="00815E62">
              <w:rPr>
                <w:rFonts w:ascii="Arial" w:eastAsia="Times New Roman" w:hAnsi="Arial" w:cs="Arial"/>
                <w:sz w:val="24"/>
                <w:szCs w:val="24"/>
                <w:lang w:val="es-MX" w:eastAsia="es-ES"/>
              </w:rPr>
              <w:t xml:space="preserve"> con los sistemas de Facebook y de Whatsapp. Esto significa que cualquier persona, además de conversar con la Cida, podrá protocolar en </w:t>
            </w:r>
            <w:r w:rsidR="005C08D2">
              <w:rPr>
                <w:rFonts w:ascii="Arial" w:eastAsia="Times New Roman" w:hAnsi="Arial" w:cs="Arial"/>
                <w:sz w:val="24"/>
                <w:szCs w:val="24"/>
                <w:lang w:val="es-MX" w:eastAsia="es-ES"/>
              </w:rPr>
              <w:t xml:space="preserve">ese sistema (e-OUV) </w:t>
            </w:r>
            <w:r w:rsidRPr="00815E62">
              <w:rPr>
                <w:rFonts w:ascii="Arial" w:eastAsia="Times New Roman" w:hAnsi="Arial" w:cs="Arial"/>
                <w:sz w:val="24"/>
                <w:szCs w:val="24"/>
                <w:lang w:val="es-MX" w:eastAsia="es-ES"/>
              </w:rPr>
              <w:t xml:space="preserve">manifestaciones de oidoría - denuncia, solicitud, sugerencia, reclamación, elogio o solicitud de simplificación -, por medio de aplicaciones ya instaladas en sus aparatos. </w:t>
            </w:r>
          </w:p>
          <w:p w14:paraId="7F4AFD7D" w14:textId="77777777" w:rsidR="007C0D90" w:rsidRDefault="007C0D90" w:rsidP="009C017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94D982A" w14:textId="03E7F690" w:rsidR="00A0277C" w:rsidRDefault="007C0D90" w:rsidP="007C0D9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7C0D90">
              <w:rPr>
                <w:rFonts w:ascii="Arial" w:eastAsia="Times New Roman" w:hAnsi="Arial" w:cs="Arial"/>
                <w:sz w:val="24"/>
                <w:szCs w:val="24"/>
                <w:lang w:val="es-MX" w:eastAsia="es-ES"/>
              </w:rPr>
              <w:t xml:space="preserve">Aunque la CIDA aún no actúa </w:t>
            </w:r>
            <w:r>
              <w:rPr>
                <w:rFonts w:ascii="Arial" w:eastAsia="Times New Roman" w:hAnsi="Arial" w:cs="Arial"/>
                <w:sz w:val="24"/>
                <w:szCs w:val="24"/>
                <w:lang w:val="es-MX" w:eastAsia="es-ES"/>
              </w:rPr>
              <w:t xml:space="preserve">en atención </w:t>
            </w:r>
            <w:r w:rsidRPr="007C0D90">
              <w:rPr>
                <w:rFonts w:ascii="Arial" w:eastAsia="Times New Roman" w:hAnsi="Arial" w:cs="Arial"/>
                <w:sz w:val="24"/>
                <w:szCs w:val="24"/>
                <w:lang w:val="es-MX" w:eastAsia="es-ES"/>
              </w:rPr>
              <w:t xml:space="preserve">a las solicitudes de acceso a la información, en el caso de que el ciudadano realice una solicitud de información por medio de conversación con la CIDA en las redes sociales, el pedido será reenviado al Sistema Electrónico de Acceso a la Información - </w:t>
            </w:r>
            <w:r w:rsidR="005C08D2" w:rsidRPr="007C0D90">
              <w:rPr>
                <w:rFonts w:ascii="Arial" w:eastAsia="Times New Roman" w:hAnsi="Arial" w:cs="Arial"/>
                <w:sz w:val="24"/>
                <w:szCs w:val="24"/>
                <w:lang w:val="es-MX" w:eastAsia="es-ES"/>
              </w:rPr>
              <w:t>él</w:t>
            </w:r>
            <w:r w:rsidRPr="007C0D90">
              <w:rPr>
                <w:rFonts w:ascii="Arial" w:eastAsia="Times New Roman" w:hAnsi="Arial" w:cs="Arial"/>
                <w:sz w:val="24"/>
                <w:szCs w:val="24"/>
                <w:lang w:val="es-MX" w:eastAsia="es-ES"/>
              </w:rPr>
              <w:t xml:space="preserve"> y -SIC - para atender la solicitud en los términos legales.</w:t>
            </w:r>
            <w:r w:rsidR="005C08D2">
              <w:rPr>
                <w:rFonts w:ascii="Arial" w:eastAsia="Times New Roman" w:hAnsi="Arial" w:cs="Arial"/>
                <w:sz w:val="24"/>
                <w:szCs w:val="24"/>
                <w:lang w:val="es-MX" w:eastAsia="es-ES"/>
              </w:rPr>
              <w:t xml:space="preserve"> </w:t>
            </w:r>
          </w:p>
          <w:p w14:paraId="74EAB43F" w14:textId="029CF45D" w:rsidR="00A0277C" w:rsidRDefault="00A0277C" w:rsidP="007C0D9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w:t>
            </w:r>
            <w:r w:rsidRPr="00A0277C">
              <w:rPr>
                <w:rFonts w:ascii="Arial" w:eastAsia="Times New Roman" w:hAnsi="Arial" w:cs="Arial"/>
                <w:sz w:val="24"/>
                <w:szCs w:val="24"/>
                <w:lang w:val="es-MX" w:eastAsia="es-ES"/>
              </w:rPr>
              <w:t xml:space="preserve">a CGU tiene como metas para 2019, la integración de esos sistemas y, por lo tanto, </w:t>
            </w:r>
            <w:r>
              <w:rPr>
                <w:rFonts w:ascii="Arial" w:eastAsia="Times New Roman" w:hAnsi="Arial" w:cs="Arial"/>
                <w:sz w:val="24"/>
                <w:szCs w:val="24"/>
                <w:lang w:val="es-MX" w:eastAsia="es-ES"/>
              </w:rPr>
              <w:t>el atendimiento</w:t>
            </w:r>
            <w:r w:rsidRPr="00A0277C">
              <w:rPr>
                <w:rFonts w:ascii="Arial" w:eastAsia="Times New Roman" w:hAnsi="Arial" w:cs="Arial"/>
                <w:sz w:val="24"/>
                <w:szCs w:val="24"/>
                <w:lang w:val="es-MX" w:eastAsia="es-ES"/>
              </w:rPr>
              <w:t xml:space="preserve"> de las solicitudes de acceso a la información por la CIDA en Facebook y por el Telegram</w:t>
            </w:r>
            <w:r>
              <w:rPr>
                <w:rFonts w:ascii="Arial" w:eastAsia="Times New Roman" w:hAnsi="Arial" w:cs="Arial"/>
                <w:sz w:val="24"/>
                <w:szCs w:val="24"/>
                <w:lang w:val="es-MX" w:eastAsia="es-ES"/>
              </w:rPr>
              <w:t>.</w:t>
            </w:r>
          </w:p>
          <w:p w14:paraId="3D140CFD" w14:textId="62AF8E03" w:rsidR="007C0D90" w:rsidRDefault="007C0D90" w:rsidP="007C0D9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8D0A162" w14:textId="7AEBA489" w:rsidR="009C0179" w:rsidRPr="009C0179" w:rsidRDefault="007C0D90" w:rsidP="007C0D9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7C0D90">
              <w:rPr>
                <w:rFonts w:ascii="Arial" w:eastAsia="Times New Roman" w:hAnsi="Arial" w:cs="Arial"/>
                <w:sz w:val="24"/>
                <w:szCs w:val="24"/>
                <w:lang w:val="es-MX" w:eastAsia="es-ES"/>
              </w:rPr>
              <w:t xml:space="preserve"> </w:t>
            </w:r>
          </w:p>
          <w:p w14:paraId="03028CAE" w14:textId="07BFA33D" w:rsidR="00FA19D2" w:rsidRDefault="0000581E" w:rsidP="0000581E">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2D2210">
              <w:rPr>
                <w:rFonts w:ascii="Arial" w:eastAsia="Times New Roman" w:hAnsi="Arial" w:cs="Arial"/>
                <w:b/>
                <w:sz w:val="24"/>
                <w:szCs w:val="24"/>
                <w:lang w:val="es-MX" w:eastAsia="es-ES"/>
              </w:rPr>
              <w:t xml:space="preserve">¿Qué </w:t>
            </w:r>
            <w:r w:rsidR="00D140B8" w:rsidRPr="002D2210">
              <w:rPr>
                <w:rFonts w:ascii="Arial" w:eastAsia="Times New Roman" w:hAnsi="Arial" w:cs="Arial"/>
                <w:b/>
                <w:sz w:val="24"/>
                <w:szCs w:val="24"/>
                <w:lang w:val="es-MX" w:eastAsia="es-ES"/>
              </w:rPr>
              <w:t xml:space="preserve">elementos considera </w:t>
            </w:r>
            <w:r w:rsidRPr="002D2210">
              <w:rPr>
                <w:rFonts w:ascii="Arial" w:eastAsia="Times New Roman" w:hAnsi="Arial" w:cs="Arial"/>
                <w:b/>
                <w:sz w:val="24"/>
                <w:szCs w:val="24"/>
                <w:lang w:val="es-MX" w:eastAsia="es-ES"/>
              </w:rPr>
              <w:t>necesarios para tener una regulación eficiente en materia de tecnologías de la información y acceso a la información</w:t>
            </w:r>
            <w:r>
              <w:rPr>
                <w:rFonts w:ascii="Arial" w:eastAsia="Times New Roman" w:hAnsi="Arial" w:cs="Arial"/>
                <w:sz w:val="24"/>
                <w:szCs w:val="24"/>
                <w:lang w:val="es-MX" w:eastAsia="es-ES"/>
              </w:rPr>
              <w:t>?</w:t>
            </w:r>
          </w:p>
          <w:p w14:paraId="5DE62078" w14:textId="6078761B" w:rsidR="002D2210" w:rsidRDefault="002D2210" w:rsidP="002D221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350499E0" w14:textId="64291985" w:rsidR="003559AC" w:rsidRDefault="003559AC" w:rsidP="0077462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Es necesario tener obligaciones </w:t>
            </w:r>
            <w:r w:rsidR="00415060">
              <w:rPr>
                <w:rFonts w:ascii="Arial" w:eastAsia="Times New Roman" w:hAnsi="Arial" w:cs="Arial"/>
                <w:sz w:val="24"/>
                <w:szCs w:val="24"/>
                <w:lang w:val="es-MX" w:eastAsia="es-ES"/>
              </w:rPr>
              <w:t xml:space="preserve">de promover acceso a las informaciones e integración de sistemas por las tecnologías disponibles </w:t>
            </w:r>
            <w:r>
              <w:rPr>
                <w:rFonts w:ascii="Arial" w:eastAsia="Times New Roman" w:hAnsi="Arial" w:cs="Arial"/>
                <w:sz w:val="24"/>
                <w:szCs w:val="24"/>
                <w:lang w:val="es-MX" w:eastAsia="es-ES"/>
              </w:rPr>
              <w:t xml:space="preserve">a todos los sujetos de la administración pública, </w:t>
            </w:r>
            <w:r w:rsidRPr="003559AC">
              <w:rPr>
                <w:rFonts w:ascii="Arial" w:eastAsia="Times New Roman" w:hAnsi="Arial" w:cs="Arial"/>
                <w:sz w:val="24"/>
                <w:szCs w:val="24"/>
                <w:lang w:val="es-MX" w:eastAsia="es-ES"/>
              </w:rPr>
              <w:t>es decir, a todos los órganos y entidades de los poderes Ejecutivo, Legislativo y Judicial, de la Unión, de los Estados, del Distrito Federal y de los Municipios, así como a todos los Tribunales de Cuentas y al Ministerio Público</w:t>
            </w:r>
            <w:r>
              <w:rPr>
                <w:rFonts w:ascii="Arial" w:eastAsia="Times New Roman" w:hAnsi="Arial" w:cs="Arial"/>
                <w:sz w:val="24"/>
                <w:szCs w:val="24"/>
                <w:lang w:val="es-MX" w:eastAsia="es-ES"/>
              </w:rPr>
              <w:t xml:space="preserve">. </w:t>
            </w:r>
            <w:r w:rsidRPr="003559AC">
              <w:rPr>
                <w:rFonts w:ascii="Arial" w:eastAsia="Times New Roman" w:hAnsi="Arial" w:cs="Arial"/>
                <w:sz w:val="24"/>
                <w:szCs w:val="24"/>
                <w:lang w:val="es-MX" w:eastAsia="es-ES"/>
              </w:rPr>
              <w:t xml:space="preserve">Además de la administración pública, </w:t>
            </w:r>
            <w:r>
              <w:rPr>
                <w:rFonts w:ascii="Arial" w:eastAsia="Times New Roman" w:hAnsi="Arial" w:cs="Arial"/>
                <w:sz w:val="24"/>
                <w:szCs w:val="24"/>
                <w:lang w:val="es-MX" w:eastAsia="es-ES"/>
              </w:rPr>
              <w:t xml:space="preserve">la regulación debe </w:t>
            </w:r>
            <w:r w:rsidRPr="003559AC">
              <w:rPr>
                <w:rFonts w:ascii="Arial" w:eastAsia="Times New Roman" w:hAnsi="Arial" w:cs="Arial"/>
                <w:sz w:val="24"/>
                <w:szCs w:val="24"/>
                <w:lang w:val="es-MX" w:eastAsia="es-ES"/>
              </w:rPr>
              <w:t>abarca</w:t>
            </w:r>
            <w:r>
              <w:rPr>
                <w:rFonts w:ascii="Arial" w:eastAsia="Times New Roman" w:hAnsi="Arial" w:cs="Arial"/>
                <w:sz w:val="24"/>
                <w:szCs w:val="24"/>
                <w:lang w:val="es-MX" w:eastAsia="es-ES"/>
              </w:rPr>
              <w:t>r</w:t>
            </w:r>
            <w:r w:rsidRPr="003559AC">
              <w:rPr>
                <w:rFonts w:ascii="Arial" w:eastAsia="Times New Roman" w:hAnsi="Arial" w:cs="Arial"/>
                <w:sz w:val="24"/>
                <w:szCs w:val="24"/>
                <w:lang w:val="es-MX" w:eastAsia="es-ES"/>
              </w:rPr>
              <w:t xml:space="preserve"> a las </w:t>
            </w:r>
            <w:r w:rsidR="00786E59">
              <w:rPr>
                <w:rFonts w:ascii="Arial" w:eastAsia="Times New Roman" w:hAnsi="Arial" w:cs="Arial"/>
                <w:sz w:val="24"/>
                <w:szCs w:val="24"/>
                <w:lang w:val="es-MX" w:eastAsia="es-ES"/>
              </w:rPr>
              <w:t xml:space="preserve">empresas estatales y las </w:t>
            </w:r>
            <w:r w:rsidRPr="003559AC">
              <w:rPr>
                <w:rFonts w:ascii="Arial" w:eastAsia="Times New Roman" w:hAnsi="Arial" w:cs="Arial"/>
                <w:sz w:val="24"/>
                <w:szCs w:val="24"/>
                <w:lang w:val="es-MX" w:eastAsia="es-ES"/>
              </w:rPr>
              <w:t>entidades privadas sin fines de lucro que reciben recursos públicos</w:t>
            </w:r>
            <w:r>
              <w:rPr>
                <w:rFonts w:ascii="Arial" w:eastAsia="Times New Roman" w:hAnsi="Arial" w:cs="Arial"/>
                <w:sz w:val="24"/>
                <w:szCs w:val="24"/>
                <w:lang w:val="es-MX" w:eastAsia="es-ES"/>
              </w:rPr>
              <w:t>, incluso los partidos políticos.</w:t>
            </w:r>
          </w:p>
          <w:p w14:paraId="09B5E30E" w14:textId="77777777" w:rsidR="003559AC" w:rsidRDefault="003559AC" w:rsidP="0077462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864F501" w14:textId="574CC29C" w:rsidR="00415060" w:rsidRDefault="00415060" w:rsidP="0041506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La </w:t>
            </w:r>
            <w:r w:rsidR="003559AC">
              <w:rPr>
                <w:rFonts w:ascii="Arial" w:eastAsia="Times New Roman" w:hAnsi="Arial" w:cs="Arial"/>
                <w:sz w:val="24"/>
                <w:szCs w:val="24"/>
                <w:lang w:val="es-MX" w:eastAsia="es-ES"/>
              </w:rPr>
              <w:t xml:space="preserve">autoridad garante </w:t>
            </w:r>
            <w:r>
              <w:rPr>
                <w:rFonts w:ascii="Arial" w:eastAsia="Times New Roman" w:hAnsi="Arial" w:cs="Arial"/>
                <w:sz w:val="24"/>
                <w:szCs w:val="24"/>
                <w:lang w:val="es-MX" w:eastAsia="es-ES"/>
              </w:rPr>
              <w:t xml:space="preserve">debe también contar con nuevas tecnologías </w:t>
            </w:r>
            <w:r w:rsidR="003559AC">
              <w:rPr>
                <w:rFonts w:ascii="Arial" w:eastAsia="Times New Roman" w:hAnsi="Arial" w:cs="Arial"/>
                <w:sz w:val="24"/>
                <w:szCs w:val="24"/>
                <w:lang w:val="es-MX" w:eastAsia="es-ES"/>
              </w:rPr>
              <w:t>para monitorear el cumplimiento de la regulación y sobre todo debe contar con mecanismos</w:t>
            </w:r>
            <w:r>
              <w:rPr>
                <w:rFonts w:ascii="Arial" w:eastAsia="Times New Roman" w:hAnsi="Arial" w:cs="Arial"/>
                <w:sz w:val="24"/>
                <w:szCs w:val="24"/>
                <w:lang w:val="es-MX" w:eastAsia="es-ES"/>
              </w:rPr>
              <w:t xml:space="preserve"> céleres y transparentes</w:t>
            </w:r>
            <w:r w:rsidR="003559AC">
              <w:rPr>
                <w:rFonts w:ascii="Arial" w:eastAsia="Times New Roman" w:hAnsi="Arial" w:cs="Arial"/>
                <w:sz w:val="24"/>
                <w:szCs w:val="24"/>
                <w:lang w:val="es-MX" w:eastAsia="es-ES"/>
              </w:rPr>
              <w:t xml:space="preserve"> de sanciones en casos de descumplimiento de la regulación. La regulación debe también tener mecanismos </w:t>
            </w:r>
            <w:r>
              <w:rPr>
                <w:rFonts w:ascii="Arial" w:eastAsia="Times New Roman" w:hAnsi="Arial" w:cs="Arial"/>
                <w:sz w:val="24"/>
                <w:szCs w:val="24"/>
                <w:lang w:val="es-MX" w:eastAsia="es-ES"/>
              </w:rPr>
              <w:t>tecnológicos que aseguren</w:t>
            </w:r>
            <w:r w:rsidR="003559AC">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la </w:t>
            </w:r>
            <w:r w:rsidR="003559AC">
              <w:rPr>
                <w:rFonts w:ascii="Arial" w:eastAsia="Times New Roman" w:hAnsi="Arial" w:cs="Arial"/>
                <w:sz w:val="24"/>
                <w:szCs w:val="24"/>
                <w:lang w:val="es-MX" w:eastAsia="es-ES"/>
              </w:rPr>
              <w:t xml:space="preserve">protección de identidad de los denunciantes de buena fe, de manera </w:t>
            </w:r>
            <w:r>
              <w:rPr>
                <w:rFonts w:ascii="Arial" w:eastAsia="Times New Roman" w:hAnsi="Arial" w:cs="Arial"/>
                <w:sz w:val="24"/>
                <w:szCs w:val="24"/>
                <w:lang w:val="es-MX" w:eastAsia="es-ES"/>
              </w:rPr>
              <w:t xml:space="preserve">a promover más amplia </w:t>
            </w:r>
            <w:r w:rsidR="00786E59">
              <w:rPr>
                <w:rFonts w:ascii="Arial" w:eastAsia="Times New Roman" w:hAnsi="Arial" w:cs="Arial"/>
                <w:sz w:val="24"/>
                <w:szCs w:val="24"/>
                <w:lang w:val="es-MX" w:eastAsia="es-ES"/>
              </w:rPr>
              <w:t xml:space="preserve">transparencia y </w:t>
            </w:r>
            <w:r w:rsidR="003559AC">
              <w:rPr>
                <w:rFonts w:ascii="Arial" w:eastAsia="Times New Roman" w:hAnsi="Arial" w:cs="Arial"/>
                <w:sz w:val="24"/>
                <w:szCs w:val="24"/>
                <w:lang w:val="es-MX" w:eastAsia="es-ES"/>
              </w:rPr>
              <w:t>el</w:t>
            </w:r>
            <w:r w:rsidR="00786E59">
              <w:rPr>
                <w:rFonts w:ascii="Arial" w:eastAsia="Times New Roman" w:hAnsi="Arial" w:cs="Arial"/>
                <w:sz w:val="24"/>
                <w:szCs w:val="24"/>
                <w:lang w:val="es-MX" w:eastAsia="es-ES"/>
              </w:rPr>
              <w:t xml:space="preserve"> eficiente</w:t>
            </w:r>
            <w:r w:rsidR="003559AC">
              <w:rPr>
                <w:rFonts w:ascii="Arial" w:eastAsia="Times New Roman" w:hAnsi="Arial" w:cs="Arial"/>
                <w:sz w:val="24"/>
                <w:szCs w:val="24"/>
                <w:lang w:val="es-MX" w:eastAsia="es-ES"/>
              </w:rPr>
              <w:t xml:space="preserve"> </w:t>
            </w:r>
            <w:r w:rsidR="00786E59">
              <w:rPr>
                <w:rFonts w:ascii="Arial" w:eastAsia="Times New Roman" w:hAnsi="Arial" w:cs="Arial"/>
                <w:sz w:val="24"/>
                <w:szCs w:val="24"/>
                <w:lang w:val="es-MX" w:eastAsia="es-ES"/>
              </w:rPr>
              <w:t>control de la corrupción</w:t>
            </w:r>
            <w:r w:rsidR="003559AC">
              <w:rPr>
                <w:rFonts w:ascii="Arial" w:eastAsia="Times New Roman" w:hAnsi="Arial" w:cs="Arial"/>
                <w:sz w:val="24"/>
                <w:szCs w:val="24"/>
                <w:lang w:val="es-MX" w:eastAsia="es-ES"/>
              </w:rPr>
              <w:t xml:space="preserve">. </w:t>
            </w:r>
          </w:p>
          <w:p w14:paraId="2D2E7D4C" w14:textId="77777777" w:rsidR="00415060" w:rsidRDefault="00415060" w:rsidP="0041506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C3C800D" w14:textId="1DB03679" w:rsidR="003559AC" w:rsidRPr="00415060" w:rsidRDefault="00415060" w:rsidP="0041506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De igual manera son importantes los m</w:t>
            </w:r>
            <w:r w:rsidR="00786E59" w:rsidRPr="00415060">
              <w:rPr>
                <w:rFonts w:ascii="Arial" w:eastAsia="Times New Roman" w:hAnsi="Arial" w:cs="Arial"/>
                <w:sz w:val="24"/>
                <w:szCs w:val="24"/>
                <w:lang w:val="es-MX" w:eastAsia="es-ES"/>
              </w:rPr>
              <w:t xml:space="preserve">ecanismos </w:t>
            </w:r>
            <w:r>
              <w:rPr>
                <w:rFonts w:ascii="Arial" w:eastAsia="Times New Roman" w:hAnsi="Arial" w:cs="Arial"/>
                <w:sz w:val="24"/>
                <w:szCs w:val="24"/>
                <w:lang w:val="es-MX" w:eastAsia="es-ES"/>
              </w:rPr>
              <w:t xml:space="preserve">tecnológicos </w:t>
            </w:r>
            <w:r w:rsidR="00786E59" w:rsidRPr="00415060">
              <w:rPr>
                <w:rFonts w:ascii="Arial" w:eastAsia="Times New Roman" w:hAnsi="Arial" w:cs="Arial"/>
                <w:sz w:val="24"/>
                <w:szCs w:val="24"/>
                <w:lang w:val="es-MX" w:eastAsia="es-ES"/>
              </w:rPr>
              <w:t xml:space="preserve">que aseguran el sigilo de informaciones fiscales, bancarias, concurrenciales, </w:t>
            </w:r>
            <w:r w:rsidRPr="00415060">
              <w:rPr>
                <w:rFonts w:ascii="Arial" w:eastAsia="Times New Roman" w:hAnsi="Arial" w:cs="Arial"/>
                <w:sz w:val="24"/>
                <w:szCs w:val="24"/>
                <w:lang w:val="es-MX" w:eastAsia="es-ES"/>
              </w:rPr>
              <w:t xml:space="preserve">informaciones </w:t>
            </w:r>
            <w:r w:rsidR="00786E59" w:rsidRPr="00415060">
              <w:rPr>
                <w:rFonts w:ascii="Arial" w:eastAsia="Times New Roman" w:hAnsi="Arial" w:cs="Arial"/>
                <w:sz w:val="24"/>
                <w:szCs w:val="24"/>
                <w:lang w:val="es-MX" w:eastAsia="es-ES"/>
              </w:rPr>
              <w:t>personales sens</w:t>
            </w:r>
            <w:r w:rsidRPr="00415060">
              <w:rPr>
                <w:rFonts w:ascii="Arial" w:eastAsia="Times New Roman" w:hAnsi="Arial" w:cs="Arial"/>
                <w:sz w:val="24"/>
                <w:szCs w:val="24"/>
                <w:lang w:val="es-MX" w:eastAsia="es-ES"/>
              </w:rPr>
              <w:t>ibles</w:t>
            </w:r>
            <w:r w:rsidR="00786E59" w:rsidRPr="00415060">
              <w:rPr>
                <w:rFonts w:ascii="Arial" w:eastAsia="Times New Roman" w:hAnsi="Arial" w:cs="Arial"/>
                <w:sz w:val="24"/>
                <w:szCs w:val="24"/>
                <w:lang w:val="es-MX" w:eastAsia="es-ES"/>
              </w:rPr>
              <w:t xml:space="preserve"> </w:t>
            </w:r>
            <w:r w:rsidRPr="00415060">
              <w:rPr>
                <w:rFonts w:ascii="Arial" w:eastAsia="Times New Roman" w:hAnsi="Arial" w:cs="Arial"/>
                <w:sz w:val="24"/>
                <w:szCs w:val="24"/>
                <w:lang w:val="es-MX" w:eastAsia="es-ES"/>
              </w:rPr>
              <w:t>u</w:t>
            </w:r>
            <w:r w:rsidR="00786E59" w:rsidRPr="00415060">
              <w:rPr>
                <w:rFonts w:ascii="Arial" w:eastAsia="Times New Roman" w:hAnsi="Arial" w:cs="Arial"/>
                <w:sz w:val="24"/>
                <w:szCs w:val="24"/>
                <w:lang w:val="es-MX" w:eastAsia="es-ES"/>
              </w:rPr>
              <w:t xml:space="preserve"> otras protegidas por ley</w:t>
            </w:r>
            <w:r w:rsidRPr="00415060">
              <w:rPr>
                <w:rFonts w:ascii="Arial" w:eastAsia="Times New Roman" w:hAnsi="Arial" w:cs="Arial"/>
                <w:sz w:val="24"/>
                <w:szCs w:val="24"/>
                <w:lang w:val="es-MX" w:eastAsia="es-ES"/>
              </w:rPr>
              <w:t>es</w:t>
            </w:r>
            <w:r>
              <w:rPr>
                <w:rFonts w:ascii="Arial" w:eastAsia="Times New Roman" w:hAnsi="Arial" w:cs="Arial"/>
                <w:sz w:val="24"/>
                <w:szCs w:val="24"/>
                <w:lang w:val="es-MX" w:eastAsia="es-ES"/>
              </w:rPr>
              <w:t>, pero que también pueden detectar fraudes u otros actos de corrupción de recursos públicos</w:t>
            </w:r>
            <w:r w:rsidRPr="00415060">
              <w:rPr>
                <w:rFonts w:ascii="Arial" w:eastAsia="Times New Roman" w:hAnsi="Arial" w:cs="Arial"/>
                <w:sz w:val="24"/>
                <w:szCs w:val="24"/>
                <w:lang w:val="es-MX" w:eastAsia="es-ES"/>
              </w:rPr>
              <w:t>.</w:t>
            </w:r>
          </w:p>
          <w:p w14:paraId="3B6E60F7" w14:textId="77777777" w:rsidR="00786E59" w:rsidRDefault="00786E59" w:rsidP="0077462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F9C9136" w14:textId="04EB3887" w:rsidR="0077462C" w:rsidRPr="00786E59" w:rsidRDefault="00786E59" w:rsidP="0077462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Es importante tener</w:t>
            </w:r>
            <w:r w:rsidR="0077462C">
              <w:rPr>
                <w:rFonts w:ascii="Arial" w:eastAsia="Times New Roman" w:hAnsi="Arial" w:cs="Arial"/>
                <w:sz w:val="24"/>
                <w:szCs w:val="24"/>
                <w:lang w:val="es-MX" w:eastAsia="es-ES"/>
              </w:rPr>
              <w:t xml:space="preserve"> </w:t>
            </w:r>
            <w:r w:rsidR="002D2210" w:rsidRPr="00786E59">
              <w:rPr>
                <w:rFonts w:ascii="Arial" w:eastAsia="Times New Roman" w:hAnsi="Arial" w:cs="Arial"/>
                <w:sz w:val="24"/>
                <w:szCs w:val="24"/>
                <w:lang w:val="es-MX" w:eastAsia="es-ES"/>
              </w:rPr>
              <w:t>mecanismos</w:t>
            </w:r>
            <w:r w:rsidR="00415060">
              <w:rPr>
                <w:rFonts w:ascii="Arial" w:eastAsia="Times New Roman" w:hAnsi="Arial" w:cs="Arial"/>
                <w:sz w:val="24"/>
                <w:szCs w:val="24"/>
                <w:lang w:val="es-MX" w:eastAsia="es-ES"/>
              </w:rPr>
              <w:t xml:space="preserve"> tecnológicos</w:t>
            </w:r>
            <w:r w:rsidR="002D2210" w:rsidRPr="00786E59">
              <w:rPr>
                <w:rFonts w:ascii="Arial" w:eastAsia="Times New Roman" w:hAnsi="Arial" w:cs="Arial"/>
                <w:sz w:val="24"/>
                <w:szCs w:val="24"/>
                <w:lang w:val="es-MX" w:eastAsia="es-ES"/>
              </w:rPr>
              <w:t xml:space="preserve"> </w:t>
            </w:r>
            <w:r w:rsidR="00415060">
              <w:rPr>
                <w:rFonts w:ascii="Arial" w:eastAsia="Times New Roman" w:hAnsi="Arial" w:cs="Arial"/>
                <w:sz w:val="24"/>
                <w:szCs w:val="24"/>
                <w:lang w:val="es-MX" w:eastAsia="es-ES"/>
              </w:rPr>
              <w:t>que amplían la</w:t>
            </w:r>
            <w:r w:rsidR="0077462C" w:rsidRPr="00786E59">
              <w:rPr>
                <w:rFonts w:ascii="Arial" w:eastAsia="Times New Roman" w:hAnsi="Arial" w:cs="Arial"/>
                <w:sz w:val="24"/>
                <w:szCs w:val="24"/>
                <w:lang w:val="es-MX" w:eastAsia="es-ES"/>
              </w:rPr>
              <w:t xml:space="preserve"> gobernanza multiparticipativa, transparente, colaborativa y democrática, con carácter gerencial y normativo</w:t>
            </w:r>
            <w:r w:rsidR="00415060">
              <w:rPr>
                <w:rFonts w:ascii="Arial" w:eastAsia="Times New Roman" w:hAnsi="Arial" w:cs="Arial"/>
                <w:sz w:val="24"/>
                <w:szCs w:val="24"/>
                <w:lang w:val="es-MX" w:eastAsia="es-ES"/>
              </w:rPr>
              <w:t xml:space="preserve">, por </w:t>
            </w:r>
            <w:r w:rsidR="005759D4">
              <w:rPr>
                <w:rFonts w:ascii="Arial" w:eastAsia="Times New Roman" w:hAnsi="Arial" w:cs="Arial"/>
                <w:sz w:val="24"/>
                <w:szCs w:val="24"/>
                <w:lang w:val="es-MX" w:eastAsia="es-ES"/>
              </w:rPr>
              <w:t>ejemplo,</w:t>
            </w:r>
            <w:r w:rsidR="00415060">
              <w:rPr>
                <w:rFonts w:ascii="Arial" w:eastAsia="Times New Roman" w:hAnsi="Arial" w:cs="Arial"/>
                <w:sz w:val="24"/>
                <w:szCs w:val="24"/>
                <w:lang w:val="es-MX" w:eastAsia="es-ES"/>
              </w:rPr>
              <w:t xml:space="preserve"> por medio de consejos virtuales, además que aseguran la mejor coordinación de los sujetos obligados y los órganos recúrsales. </w:t>
            </w:r>
          </w:p>
          <w:p w14:paraId="7F8DCAFA" w14:textId="77777777" w:rsidR="00786E59" w:rsidRDefault="00786E59" w:rsidP="0077462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25CC106" w14:textId="5F2BB90D" w:rsidR="0077462C" w:rsidRPr="003559AC" w:rsidRDefault="00786E59" w:rsidP="005759D4">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u w:val="single"/>
                <w:lang w:val="es-MX" w:eastAsia="es-ES"/>
              </w:rPr>
            </w:pPr>
            <w:r>
              <w:rPr>
                <w:rFonts w:ascii="Arial" w:eastAsia="Times New Roman" w:hAnsi="Arial" w:cs="Arial"/>
                <w:sz w:val="24"/>
                <w:szCs w:val="24"/>
                <w:lang w:val="es-MX" w:eastAsia="es-ES"/>
              </w:rPr>
              <w:t>Como ejemplo</w:t>
            </w:r>
            <w:r w:rsidR="005759D4">
              <w:rPr>
                <w:rFonts w:ascii="Arial" w:eastAsia="Times New Roman" w:hAnsi="Arial" w:cs="Arial"/>
                <w:sz w:val="24"/>
                <w:szCs w:val="24"/>
                <w:lang w:val="es-MX" w:eastAsia="es-ES"/>
              </w:rPr>
              <w:t>s</w:t>
            </w:r>
            <w:r>
              <w:rPr>
                <w:rFonts w:ascii="Arial" w:eastAsia="Times New Roman" w:hAnsi="Arial" w:cs="Arial"/>
                <w:sz w:val="24"/>
                <w:szCs w:val="24"/>
                <w:lang w:val="es-MX" w:eastAsia="es-ES"/>
              </w:rPr>
              <w:t xml:space="preserve"> práctico</w:t>
            </w:r>
            <w:r w:rsidR="005759D4">
              <w:rPr>
                <w:rFonts w:ascii="Arial" w:eastAsia="Times New Roman" w:hAnsi="Arial" w:cs="Arial"/>
                <w:sz w:val="24"/>
                <w:szCs w:val="24"/>
                <w:lang w:val="es-MX" w:eastAsia="es-ES"/>
              </w:rPr>
              <w:t>s</w:t>
            </w:r>
            <w:r>
              <w:rPr>
                <w:rFonts w:ascii="Arial" w:eastAsia="Times New Roman" w:hAnsi="Arial" w:cs="Arial"/>
                <w:sz w:val="24"/>
                <w:szCs w:val="24"/>
                <w:lang w:val="es-MX" w:eastAsia="es-ES"/>
              </w:rPr>
              <w:t>, tenemos los mecanismos de</w:t>
            </w:r>
            <w:r w:rsidR="0077462C" w:rsidRPr="0077462C">
              <w:rPr>
                <w:rFonts w:ascii="Arial" w:eastAsia="Times New Roman" w:hAnsi="Arial" w:cs="Arial"/>
                <w:sz w:val="24"/>
                <w:szCs w:val="24"/>
                <w:lang w:val="es-MX" w:eastAsia="es-ES"/>
              </w:rPr>
              <w:t xml:space="preserve"> implementación de la </w:t>
            </w:r>
            <w:r w:rsidR="005759D4">
              <w:rPr>
                <w:rFonts w:ascii="Arial" w:eastAsia="Times New Roman" w:hAnsi="Arial" w:cs="Arial"/>
                <w:sz w:val="24"/>
                <w:szCs w:val="24"/>
                <w:lang w:val="es-MX" w:eastAsia="es-ES"/>
              </w:rPr>
              <w:t xml:space="preserve">Ley de Acceso a Información y de la </w:t>
            </w:r>
            <w:r w:rsidR="0077462C" w:rsidRPr="0077462C">
              <w:rPr>
                <w:rFonts w:ascii="Arial" w:eastAsia="Times New Roman" w:hAnsi="Arial" w:cs="Arial"/>
                <w:sz w:val="24"/>
                <w:szCs w:val="24"/>
                <w:lang w:val="es-MX" w:eastAsia="es-ES"/>
              </w:rPr>
              <w:t>Política de Datos Abiertos</w:t>
            </w:r>
            <w:r w:rsidR="005759D4">
              <w:rPr>
                <w:rFonts w:ascii="Arial" w:eastAsia="Times New Roman" w:hAnsi="Arial" w:cs="Arial"/>
                <w:sz w:val="24"/>
                <w:szCs w:val="24"/>
                <w:lang w:val="es-MX" w:eastAsia="es-ES"/>
              </w:rPr>
              <w:t>, los</w:t>
            </w:r>
            <w:r w:rsidR="0077462C" w:rsidRPr="0077462C">
              <w:rPr>
                <w:rFonts w:ascii="Arial" w:eastAsia="Times New Roman" w:hAnsi="Arial" w:cs="Arial"/>
                <w:sz w:val="24"/>
                <w:szCs w:val="24"/>
                <w:lang w:val="es-MX" w:eastAsia="es-ES"/>
              </w:rPr>
              <w:t xml:space="preserve"> cual</w:t>
            </w:r>
            <w:r w:rsidR="005759D4">
              <w:rPr>
                <w:rFonts w:ascii="Arial" w:eastAsia="Times New Roman" w:hAnsi="Arial" w:cs="Arial"/>
                <w:sz w:val="24"/>
                <w:szCs w:val="24"/>
                <w:lang w:val="es-MX" w:eastAsia="es-ES"/>
              </w:rPr>
              <w:t>es</w:t>
            </w:r>
            <w:r w:rsidR="0077462C" w:rsidRPr="0077462C">
              <w:rPr>
                <w:rFonts w:ascii="Arial" w:eastAsia="Times New Roman" w:hAnsi="Arial" w:cs="Arial"/>
                <w:sz w:val="24"/>
                <w:szCs w:val="24"/>
                <w:lang w:val="es-MX" w:eastAsia="es-ES"/>
              </w:rPr>
              <w:t xml:space="preserve"> dispone</w:t>
            </w:r>
            <w:r w:rsidR="005759D4">
              <w:rPr>
                <w:rFonts w:ascii="Arial" w:eastAsia="Times New Roman" w:hAnsi="Arial" w:cs="Arial"/>
                <w:sz w:val="24"/>
                <w:szCs w:val="24"/>
                <w:lang w:val="es-MX" w:eastAsia="es-ES"/>
              </w:rPr>
              <w:t>n</w:t>
            </w:r>
            <w:r w:rsidR="0077462C" w:rsidRPr="0077462C">
              <w:rPr>
                <w:rFonts w:ascii="Arial" w:eastAsia="Times New Roman" w:hAnsi="Arial" w:cs="Arial"/>
                <w:sz w:val="24"/>
                <w:szCs w:val="24"/>
                <w:lang w:val="es-MX" w:eastAsia="es-ES"/>
              </w:rPr>
              <w:t xml:space="preserve">, como mínimo, </w:t>
            </w:r>
            <w:r w:rsidR="005759D4">
              <w:rPr>
                <w:rFonts w:ascii="Arial" w:eastAsia="Times New Roman" w:hAnsi="Arial" w:cs="Arial"/>
                <w:sz w:val="24"/>
                <w:szCs w:val="24"/>
                <w:lang w:val="es-MX" w:eastAsia="es-ES"/>
              </w:rPr>
              <w:t>algunos de esos requisitos.</w:t>
            </w:r>
          </w:p>
          <w:p w14:paraId="33102862" w14:textId="77777777" w:rsidR="003559AC" w:rsidRPr="00C74011" w:rsidRDefault="003559AC" w:rsidP="0077462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F9FA231" w14:textId="25F44BA5" w:rsidR="00F46D09" w:rsidRPr="00C10ABF" w:rsidRDefault="00F46D09"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C10ABF">
              <w:rPr>
                <w:rFonts w:ascii="Arial" w:eastAsia="Times New Roman" w:hAnsi="Arial" w:cs="Arial"/>
                <w:b/>
                <w:sz w:val="24"/>
                <w:szCs w:val="24"/>
                <w:lang w:val="es-MX" w:eastAsia="es-ES"/>
              </w:rPr>
              <w:t>¿Su institución ha realizado pronunciamientos acerca de la brecha digital y el acceso a la información? En su caso, adjunte la declaración realizada</w:t>
            </w:r>
          </w:p>
          <w:p w14:paraId="7FD95838" w14:textId="0DCEF737" w:rsidR="00BF24ED" w:rsidRDefault="00BF24ED"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7EEB7D8" w14:textId="4A08247A" w:rsidR="00815E62" w:rsidRDefault="00815E62"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Sí. </w:t>
            </w:r>
            <w:r w:rsidR="00446B7F">
              <w:rPr>
                <w:rFonts w:ascii="Arial" w:eastAsia="Times New Roman" w:hAnsi="Arial" w:cs="Arial"/>
                <w:sz w:val="24"/>
                <w:szCs w:val="24"/>
                <w:lang w:val="es-MX" w:eastAsia="es-ES"/>
              </w:rPr>
              <w:t xml:space="preserve">Siguen links de páginas web </w:t>
            </w:r>
            <w:r w:rsidR="00D3510C">
              <w:rPr>
                <w:rFonts w:ascii="Arial" w:eastAsia="Times New Roman" w:hAnsi="Arial" w:cs="Arial"/>
                <w:sz w:val="24"/>
                <w:szCs w:val="24"/>
                <w:lang w:val="es-MX" w:eastAsia="es-ES"/>
              </w:rPr>
              <w:t xml:space="preserve">con acceso a esos </w:t>
            </w:r>
            <w:r w:rsidR="00D3510C" w:rsidRPr="00D3510C">
              <w:rPr>
                <w:rFonts w:ascii="Arial" w:eastAsia="Times New Roman" w:hAnsi="Arial" w:cs="Arial"/>
                <w:sz w:val="24"/>
                <w:szCs w:val="24"/>
                <w:lang w:val="es-MX" w:eastAsia="es-ES"/>
              </w:rPr>
              <w:t>pronunciamientos</w:t>
            </w:r>
            <w:r w:rsidR="00D3510C">
              <w:rPr>
                <w:rFonts w:ascii="Arial" w:eastAsia="Times New Roman" w:hAnsi="Arial" w:cs="Arial"/>
                <w:sz w:val="24"/>
                <w:szCs w:val="24"/>
                <w:lang w:val="es-MX" w:eastAsia="es-ES"/>
              </w:rPr>
              <w:t>:</w:t>
            </w:r>
          </w:p>
          <w:p w14:paraId="356C45BF" w14:textId="15BC79AB" w:rsidR="00F1631E" w:rsidRDefault="00F1631E"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7EDDA5B" w14:textId="3BB86EB4" w:rsidR="00D3510C" w:rsidRDefault="00611A38" w:rsidP="00F1631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611A38">
              <w:rPr>
                <w:rFonts w:ascii="Arial" w:eastAsia="Times New Roman" w:hAnsi="Arial" w:cs="Arial"/>
                <w:b/>
                <w:sz w:val="24"/>
                <w:szCs w:val="24"/>
                <w:lang w:val="es-MX" w:eastAsia="es-ES"/>
              </w:rPr>
              <w:t>ICIC, 2019:</w:t>
            </w:r>
            <w:r>
              <w:rPr>
                <w:rFonts w:ascii="Arial" w:eastAsia="Times New Roman" w:hAnsi="Arial" w:cs="Arial"/>
                <w:sz w:val="24"/>
                <w:szCs w:val="24"/>
                <w:lang w:val="es-MX" w:eastAsia="es-ES"/>
              </w:rPr>
              <w:t xml:space="preserve"> </w:t>
            </w:r>
            <w:hyperlink r:id="rId22" w:history="1">
              <w:r w:rsidRPr="000A6D6C">
                <w:rPr>
                  <w:rStyle w:val="Hipervnculo"/>
                  <w:rFonts w:ascii="Arial" w:eastAsia="Times New Roman" w:hAnsi="Arial" w:cs="Arial"/>
                  <w:sz w:val="24"/>
                  <w:szCs w:val="24"/>
                  <w:lang w:val="es-MX" w:eastAsia="es-ES"/>
                </w:rPr>
                <w:t>Presentación de Marcos Lindenmayer, jefe de gabinete de la Oídoria General de la Uniõn de CGU en la</w:t>
              </w:r>
              <w:r w:rsidR="00F1631E" w:rsidRPr="000A6D6C">
                <w:rPr>
                  <w:rStyle w:val="Hipervnculo"/>
                  <w:rFonts w:ascii="Arial" w:eastAsia="Times New Roman" w:hAnsi="Arial" w:cs="Arial"/>
                  <w:sz w:val="24"/>
                  <w:szCs w:val="24"/>
                  <w:lang w:val="es-MX" w:eastAsia="es-ES"/>
                </w:rPr>
                <w:t xml:space="preserve"> Conferencia Internacional de </w:t>
              </w:r>
              <w:r w:rsidRPr="000A6D6C">
                <w:rPr>
                  <w:rStyle w:val="Hipervnculo"/>
                  <w:rFonts w:ascii="Arial" w:eastAsia="Times New Roman" w:hAnsi="Arial" w:cs="Arial"/>
                  <w:sz w:val="24"/>
                  <w:szCs w:val="24"/>
                  <w:lang w:val="es-MX" w:eastAsia="es-ES"/>
                </w:rPr>
                <w:t>Comisionados</w:t>
              </w:r>
              <w:r w:rsidR="00F1631E" w:rsidRPr="000A6D6C">
                <w:rPr>
                  <w:rStyle w:val="Hipervnculo"/>
                  <w:rFonts w:ascii="Arial" w:eastAsia="Times New Roman" w:hAnsi="Arial" w:cs="Arial"/>
                  <w:sz w:val="24"/>
                  <w:szCs w:val="24"/>
                  <w:lang w:val="es-MX" w:eastAsia="es-ES"/>
                </w:rPr>
                <w:t xml:space="preserve"> de </w:t>
              </w:r>
              <w:r w:rsidRPr="000A6D6C">
                <w:rPr>
                  <w:rStyle w:val="Hipervnculo"/>
                  <w:rFonts w:ascii="Arial" w:eastAsia="Times New Roman" w:hAnsi="Arial" w:cs="Arial"/>
                  <w:sz w:val="24"/>
                  <w:szCs w:val="24"/>
                  <w:lang w:val="es-MX" w:eastAsia="es-ES"/>
                </w:rPr>
                <w:t>Información</w:t>
              </w:r>
              <w:r w:rsidR="00F1631E" w:rsidRPr="000A6D6C">
                <w:rPr>
                  <w:rStyle w:val="Hipervnculo"/>
                  <w:rFonts w:ascii="Arial" w:eastAsia="Times New Roman" w:hAnsi="Arial" w:cs="Arial"/>
                  <w:sz w:val="24"/>
                  <w:szCs w:val="24"/>
                  <w:lang w:val="es-MX" w:eastAsia="es-ES"/>
                </w:rPr>
                <w:t xml:space="preserve"> (ICIC</w:t>
              </w:r>
              <w:r w:rsidRPr="000A6D6C">
                <w:rPr>
                  <w:rStyle w:val="Hipervnculo"/>
                  <w:rFonts w:ascii="Arial" w:eastAsia="Times New Roman" w:hAnsi="Arial" w:cs="Arial"/>
                  <w:sz w:val="24"/>
                  <w:szCs w:val="24"/>
                  <w:lang w:val="es-MX" w:eastAsia="es-ES"/>
                </w:rPr>
                <w:t>, 2019</w:t>
              </w:r>
              <w:r w:rsidR="00F1631E" w:rsidRPr="000A6D6C">
                <w:rPr>
                  <w:rStyle w:val="Hipervnculo"/>
                  <w:rFonts w:ascii="Arial" w:eastAsia="Times New Roman" w:hAnsi="Arial" w:cs="Arial"/>
                  <w:sz w:val="24"/>
                  <w:szCs w:val="24"/>
                  <w:lang w:val="es-MX" w:eastAsia="es-ES"/>
                </w:rPr>
                <w:t>)</w:t>
              </w:r>
            </w:hyperlink>
            <w:r>
              <w:rPr>
                <w:rFonts w:ascii="Arial" w:eastAsia="Times New Roman" w:hAnsi="Arial" w:cs="Arial"/>
                <w:sz w:val="24"/>
                <w:szCs w:val="24"/>
                <w:lang w:val="es-MX" w:eastAsia="es-ES"/>
              </w:rPr>
              <w:t xml:space="preserve">, que se celebró desde 10 hasta 13 de marzo de 2019, en </w:t>
            </w:r>
            <w:r w:rsidRPr="00611A38">
              <w:rPr>
                <w:rFonts w:ascii="Arial" w:eastAsia="Times New Roman" w:hAnsi="Arial" w:cs="Arial"/>
                <w:sz w:val="24"/>
                <w:szCs w:val="24"/>
                <w:lang w:val="es-MX" w:eastAsia="es-ES"/>
              </w:rPr>
              <w:t>Sudáfrica</w:t>
            </w:r>
            <w:r>
              <w:rPr>
                <w:rFonts w:ascii="Arial" w:eastAsia="Times New Roman" w:hAnsi="Arial" w:cs="Arial"/>
                <w:sz w:val="24"/>
                <w:szCs w:val="24"/>
                <w:lang w:val="es-MX" w:eastAsia="es-ES"/>
              </w:rPr>
              <w:t>.</w:t>
            </w:r>
            <w:r w:rsidR="00F1631E" w:rsidRPr="00F1631E">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En la Conferencia, d</w:t>
            </w:r>
            <w:r w:rsidRPr="00611A38">
              <w:rPr>
                <w:rFonts w:ascii="Arial" w:eastAsia="Times New Roman" w:hAnsi="Arial" w:cs="Arial"/>
                <w:sz w:val="24"/>
                <w:szCs w:val="24"/>
                <w:lang w:val="es-MX" w:eastAsia="es-ES"/>
              </w:rPr>
              <w:t xml:space="preserve">efensores del pueblo </w:t>
            </w:r>
            <w:r>
              <w:rPr>
                <w:rFonts w:ascii="Arial" w:eastAsia="Times New Roman" w:hAnsi="Arial" w:cs="Arial"/>
                <w:sz w:val="24"/>
                <w:szCs w:val="24"/>
                <w:lang w:val="es-MX" w:eastAsia="es-ES"/>
              </w:rPr>
              <w:t xml:space="preserve">u </w:t>
            </w:r>
            <w:r w:rsidRPr="00611A38">
              <w:rPr>
                <w:rFonts w:ascii="Arial" w:eastAsia="Times New Roman" w:hAnsi="Arial" w:cs="Arial"/>
                <w:i/>
                <w:sz w:val="24"/>
                <w:szCs w:val="24"/>
                <w:lang w:val="es-MX" w:eastAsia="es-ES"/>
              </w:rPr>
              <w:t>Ombudsmen</w:t>
            </w:r>
            <w:r w:rsidR="00F1631E" w:rsidRPr="00F1631E">
              <w:rPr>
                <w:rFonts w:ascii="Arial" w:eastAsia="Times New Roman" w:hAnsi="Arial" w:cs="Arial"/>
                <w:sz w:val="24"/>
                <w:szCs w:val="24"/>
                <w:lang w:val="es-MX" w:eastAsia="es-ES"/>
              </w:rPr>
              <w:t xml:space="preserve"> </w:t>
            </w:r>
            <w:r w:rsidRPr="00611A38">
              <w:rPr>
                <w:rFonts w:ascii="Arial" w:eastAsia="Times New Roman" w:hAnsi="Arial" w:cs="Arial"/>
                <w:sz w:val="24"/>
                <w:szCs w:val="24"/>
                <w:lang w:val="es-MX" w:eastAsia="es-ES"/>
              </w:rPr>
              <w:t>de todo el mundo se reúnen regularmente para discutir cuestiones actuales relacionadas a la protección y promoción del derecho a la información pública en beneficio de los ciudadanos.</w:t>
            </w:r>
          </w:p>
          <w:p w14:paraId="0D3EEBA8" w14:textId="26508DF1" w:rsidR="00611A38" w:rsidRDefault="00611A38" w:rsidP="00F1631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F695CEB" w14:textId="49AB34F6" w:rsidR="00611A38" w:rsidRDefault="001E00E9" w:rsidP="00F1631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3" w:history="1">
              <w:r w:rsidR="00611A38" w:rsidRPr="00BA25AD">
                <w:rPr>
                  <w:rStyle w:val="Hipervnculo"/>
                  <w:rFonts w:ascii="Arial" w:eastAsia="Times New Roman" w:hAnsi="Arial" w:cs="Arial"/>
                  <w:sz w:val="24"/>
                  <w:szCs w:val="24"/>
                  <w:lang w:val="es-MX" w:eastAsia="es-ES"/>
                </w:rPr>
                <w:t>https://www.up.ac.za/media/shared/735/ZP_Files/CHR/2019/ICIC%20Conference/icic-programme07.03.2019.zp169649.pdf</w:t>
              </w:r>
            </w:hyperlink>
            <w:r w:rsidR="00611A38">
              <w:rPr>
                <w:rFonts w:ascii="Arial" w:eastAsia="Times New Roman" w:hAnsi="Arial" w:cs="Arial"/>
                <w:sz w:val="24"/>
                <w:szCs w:val="24"/>
                <w:lang w:val="es-MX" w:eastAsia="es-ES"/>
              </w:rPr>
              <w:t xml:space="preserve"> </w:t>
            </w:r>
          </w:p>
          <w:p w14:paraId="7E9FF7C0" w14:textId="77777777" w:rsidR="00F1631E" w:rsidRDefault="00F1631E"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FCFA6FC" w14:textId="55449FCF" w:rsidR="00D3510C" w:rsidRPr="00D3510C" w:rsidRDefault="00D3510C" w:rsidP="00D3510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D3510C">
              <w:rPr>
                <w:rFonts w:ascii="Arial" w:eastAsia="Times New Roman" w:hAnsi="Arial" w:cs="Arial"/>
                <w:b/>
                <w:sz w:val="24"/>
                <w:szCs w:val="24"/>
                <w:lang w:val="es-MX" w:eastAsia="es-ES"/>
              </w:rPr>
              <w:t>Acción global:</w:t>
            </w:r>
            <w:r w:rsidRPr="00D3510C">
              <w:rPr>
                <w:rFonts w:ascii="Arial" w:eastAsia="Times New Roman" w:hAnsi="Arial" w:cs="Arial"/>
                <w:sz w:val="24"/>
                <w:szCs w:val="24"/>
                <w:lang w:val="es-MX" w:eastAsia="es-ES"/>
              </w:rPr>
              <w:t xml:space="preserve"> </w:t>
            </w:r>
            <w:r w:rsidRPr="00A0277C">
              <w:rPr>
                <w:rFonts w:ascii="Arial" w:eastAsia="Times New Roman" w:hAnsi="Arial" w:cs="Arial"/>
                <w:b/>
                <w:sz w:val="24"/>
                <w:szCs w:val="24"/>
                <w:lang w:val="es-MX" w:eastAsia="es-ES"/>
              </w:rPr>
              <w:t>Iniciativa de la Contraloría General de la Unión (CGU) amplía el acceso de la población a los canales de participación social para la mejora de la gestión pública.</w:t>
            </w:r>
            <w:r w:rsidRPr="00D3510C">
              <w:rPr>
                <w:rFonts w:ascii="Arial" w:eastAsia="Times New Roman" w:hAnsi="Arial" w:cs="Arial"/>
                <w:sz w:val="24"/>
                <w:szCs w:val="24"/>
                <w:lang w:val="es-MX" w:eastAsia="es-ES"/>
              </w:rPr>
              <w:t xml:space="preserve"> La 25ª edición de la Acción Global contabilizó más de medio millón de atendimientos a un público de unas 300 mil personas en todo el país. La iniciativa promovió servicios gratuitos de ciudadanía, calidad de vida y prevención de la salud, simultáneamente en 27 ciudades y en el Distrito Federal. Educación, derechos humanos y sostenibilidad ambiental fueron los temas enfocados en la edición.</w:t>
            </w:r>
          </w:p>
          <w:p w14:paraId="453781A9" w14:textId="46C0E43F" w:rsidR="0071703C" w:rsidRDefault="0071703C"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1012D2F" w14:textId="092E14FB" w:rsidR="0071703C" w:rsidRDefault="001E00E9"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4" w:history="1">
              <w:r w:rsidR="0071703C" w:rsidRPr="001652A0">
                <w:rPr>
                  <w:rStyle w:val="Hipervnculo"/>
                  <w:rFonts w:ascii="Arial" w:eastAsia="Times New Roman" w:hAnsi="Arial" w:cs="Arial"/>
                  <w:sz w:val="24"/>
                  <w:szCs w:val="24"/>
                  <w:lang w:val="es-MX" w:eastAsia="es-ES"/>
                </w:rPr>
                <w:t>http://ouvidorias.gov.br/noticias/acao-global-ouvidorias-publicas-atendem-mais-de-quatro-mil-cidadaos-em-todo-o-pais</w:t>
              </w:r>
            </w:hyperlink>
            <w:r w:rsidR="0071703C">
              <w:rPr>
                <w:rFonts w:ascii="Arial" w:eastAsia="Times New Roman" w:hAnsi="Arial" w:cs="Arial"/>
                <w:sz w:val="24"/>
                <w:szCs w:val="24"/>
                <w:lang w:val="es-MX" w:eastAsia="es-ES"/>
              </w:rPr>
              <w:t xml:space="preserve"> </w:t>
            </w:r>
          </w:p>
          <w:p w14:paraId="192BF774" w14:textId="7A49DD39" w:rsidR="0071703C" w:rsidRDefault="0071703C"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EB8D973" w14:textId="6C58B900" w:rsidR="00B6074E" w:rsidRDefault="001E00E9"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5" w:history="1">
              <w:r w:rsidR="00B6074E" w:rsidRPr="00BA25AD">
                <w:rPr>
                  <w:rStyle w:val="Hipervnculo"/>
                  <w:rFonts w:ascii="Arial" w:eastAsia="Times New Roman" w:hAnsi="Arial" w:cs="Arial"/>
                  <w:sz w:val="24"/>
                  <w:szCs w:val="24"/>
                  <w:lang w:val="es-MX" w:eastAsia="es-ES"/>
                </w:rPr>
                <w:t>https://www.cgu.gov.br/noticias/2018/05/acao-global-ouvidorias-prestam-orientacoes-sobre-servicos-publicos</w:t>
              </w:r>
            </w:hyperlink>
          </w:p>
          <w:p w14:paraId="22BE3834" w14:textId="767ED876" w:rsidR="00B6074E" w:rsidRDefault="00B6074E"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A00CD22" w14:textId="335608A9" w:rsidR="00B6074E" w:rsidRDefault="00B6074E"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C414FE0" w14:textId="775C1653" w:rsidR="00B6074E" w:rsidRDefault="00B6074E" w:rsidP="00B6074E">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B6074E">
              <w:rPr>
                <w:rFonts w:ascii="Arial" w:eastAsia="Times New Roman" w:hAnsi="Arial" w:cs="Arial"/>
                <w:b/>
                <w:sz w:val="24"/>
                <w:szCs w:val="24"/>
                <w:lang w:val="es-MX" w:eastAsia="es-ES"/>
              </w:rPr>
              <w:t>OEI y CGU se reúnen para discutir proyectos de cooperación en educación y control social.</w:t>
            </w:r>
          </w:p>
          <w:p w14:paraId="32F8028A" w14:textId="56B19452" w:rsidR="0071703C" w:rsidRDefault="001E00E9"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6" w:history="1">
              <w:r w:rsidR="0071703C" w:rsidRPr="001652A0">
                <w:rPr>
                  <w:rStyle w:val="Hipervnculo"/>
                  <w:rFonts w:ascii="Arial" w:eastAsia="Times New Roman" w:hAnsi="Arial" w:cs="Arial"/>
                  <w:sz w:val="24"/>
                  <w:szCs w:val="24"/>
                  <w:lang w:val="es-MX" w:eastAsia="es-ES"/>
                </w:rPr>
                <w:t>http://oei.org.br/noticia/oei-e-cgu-reunem-se-para-discutir-projetos-de-cooperacao</w:t>
              </w:r>
            </w:hyperlink>
            <w:r w:rsidR="0071703C">
              <w:rPr>
                <w:rFonts w:ascii="Arial" w:eastAsia="Times New Roman" w:hAnsi="Arial" w:cs="Arial"/>
                <w:sz w:val="24"/>
                <w:szCs w:val="24"/>
                <w:lang w:val="es-MX" w:eastAsia="es-ES"/>
              </w:rPr>
              <w:t xml:space="preserve"> </w:t>
            </w:r>
          </w:p>
          <w:p w14:paraId="7593EF0B" w14:textId="4746705B" w:rsidR="00B6074E" w:rsidRDefault="00B6074E"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4513A88" w14:textId="6B3F6DB0" w:rsidR="00B6074E" w:rsidRDefault="00B6074E"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A0E9FE5" w14:textId="22E1BF27" w:rsidR="0071703C" w:rsidRDefault="00A93F8F" w:rsidP="00A93F8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A93F8F">
              <w:rPr>
                <w:rFonts w:ascii="Arial" w:eastAsia="Times New Roman" w:hAnsi="Arial" w:cs="Arial"/>
                <w:b/>
                <w:sz w:val="24"/>
                <w:szCs w:val="24"/>
                <w:lang w:val="es-MX" w:eastAsia="es-ES"/>
              </w:rPr>
              <w:t>¿Cómo</w:t>
            </w:r>
            <w:r w:rsidR="00B6074E" w:rsidRPr="00B6074E">
              <w:rPr>
                <w:rFonts w:ascii="Arial" w:eastAsia="Times New Roman" w:hAnsi="Arial" w:cs="Arial"/>
                <w:b/>
                <w:sz w:val="24"/>
                <w:szCs w:val="24"/>
                <w:lang w:val="es-MX" w:eastAsia="es-ES"/>
              </w:rPr>
              <w:t xml:space="preserve"> la Ley de Acceso a la Información ayudó en la visibilidad de la realidad LGBTI + en Brasil</w:t>
            </w:r>
            <w:r w:rsidRPr="00A93F8F">
              <w:rPr>
                <w:rFonts w:ascii="Arial" w:eastAsia="Times New Roman" w:hAnsi="Arial" w:cs="Arial"/>
                <w:b/>
                <w:sz w:val="24"/>
                <w:szCs w:val="24"/>
                <w:lang w:val="es-MX" w:eastAsia="es-ES"/>
              </w:rPr>
              <w:t>?</w:t>
            </w:r>
          </w:p>
          <w:p w14:paraId="6D5F3B5A" w14:textId="2444C39E" w:rsidR="0071703C" w:rsidRDefault="001E00E9"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7" w:history="1">
              <w:r w:rsidR="0071703C" w:rsidRPr="001652A0">
                <w:rPr>
                  <w:rStyle w:val="Hipervnculo"/>
                  <w:rFonts w:ascii="Arial" w:eastAsia="Times New Roman" w:hAnsi="Arial" w:cs="Arial"/>
                  <w:sz w:val="24"/>
                  <w:szCs w:val="24"/>
                  <w:lang w:val="es-MX" w:eastAsia="es-ES"/>
                </w:rPr>
                <w:t>http://ouvidorias.gov.br/noticias/relembre-o-caso-mario-de-andrade-no-mes-em-que-se-celebra-a-diversidade</w:t>
              </w:r>
            </w:hyperlink>
            <w:r w:rsidR="0071703C">
              <w:rPr>
                <w:rFonts w:ascii="Arial" w:eastAsia="Times New Roman" w:hAnsi="Arial" w:cs="Arial"/>
                <w:sz w:val="24"/>
                <w:szCs w:val="24"/>
                <w:lang w:val="es-MX" w:eastAsia="es-ES"/>
              </w:rPr>
              <w:t xml:space="preserve"> </w:t>
            </w:r>
          </w:p>
          <w:p w14:paraId="711799F1" w14:textId="0E3BBC6E" w:rsidR="00815E62" w:rsidRDefault="00815E62"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7D98DED" w14:textId="77777777" w:rsidR="00151E6D" w:rsidRDefault="00151E6D"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77254BE3" w14:textId="44DDB5E3" w:rsidR="00B6074E" w:rsidRDefault="00A93F8F"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A93F8F">
              <w:rPr>
                <w:rFonts w:ascii="Arial" w:eastAsia="Times New Roman" w:hAnsi="Arial" w:cs="Arial"/>
                <w:b/>
                <w:sz w:val="24"/>
                <w:szCs w:val="24"/>
                <w:lang w:val="es-MX" w:eastAsia="es-ES"/>
              </w:rPr>
              <w:t>¿Cómo atender a personas con trastornos psiquiátricos?</w:t>
            </w:r>
          </w:p>
          <w:p w14:paraId="1C5E30A0" w14:textId="082348F7" w:rsidR="0071703C" w:rsidRDefault="001E00E9"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8" w:history="1">
              <w:r w:rsidR="0071703C" w:rsidRPr="001652A0">
                <w:rPr>
                  <w:rStyle w:val="Hipervnculo"/>
                  <w:rFonts w:ascii="Arial" w:eastAsia="Times New Roman" w:hAnsi="Arial" w:cs="Arial"/>
                  <w:sz w:val="24"/>
                  <w:szCs w:val="24"/>
                  <w:lang w:val="es-MX" w:eastAsia="es-ES"/>
                </w:rPr>
                <w:t>http://ouvidorias.gov.br/noticias/como-atender-pessoas-com-transtornos-psiquiatricos</w:t>
              </w:r>
            </w:hyperlink>
            <w:r w:rsidR="0071703C">
              <w:rPr>
                <w:rFonts w:ascii="Arial" w:eastAsia="Times New Roman" w:hAnsi="Arial" w:cs="Arial"/>
                <w:sz w:val="24"/>
                <w:szCs w:val="24"/>
                <w:lang w:val="es-MX" w:eastAsia="es-ES"/>
              </w:rPr>
              <w:t xml:space="preserve"> </w:t>
            </w:r>
          </w:p>
          <w:p w14:paraId="4CB2E2F4" w14:textId="3D06F852" w:rsidR="0071703C" w:rsidRDefault="0071703C"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F71357C" w14:textId="5FB462AC" w:rsidR="00A93F8F" w:rsidRPr="00A93F8F" w:rsidRDefault="00A93F8F" w:rsidP="00A93F8F">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A93F8F">
              <w:rPr>
                <w:rFonts w:ascii="Arial" w:eastAsia="Times New Roman" w:hAnsi="Arial" w:cs="Arial"/>
                <w:b/>
                <w:sz w:val="24"/>
                <w:szCs w:val="24"/>
                <w:lang w:val="es-MX" w:eastAsia="es-ES"/>
              </w:rPr>
              <w:t>La Contraloría General de la Unión (CGU) lanza el chatbot Cida, para atención automatizada de oidoría por las redes sociales del órgano. La iniciativa, pionera en la Administración Pública brasileña, permite a los ciudadanos registrar denuncias, sugerencias, solicitudes, reclamaciones, elogios o peticiones de simplificación por el Facebook Messenger (servicio de mensajería instantánea).</w:t>
            </w:r>
          </w:p>
          <w:p w14:paraId="03A6351F" w14:textId="5A57514D" w:rsidR="00815E62" w:rsidRDefault="001E00E9"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29" w:history="1">
              <w:r w:rsidR="00A93F8F" w:rsidRPr="00BA25AD">
                <w:rPr>
                  <w:rStyle w:val="Hipervnculo"/>
                  <w:rFonts w:ascii="Arial" w:eastAsia="Times New Roman" w:hAnsi="Arial" w:cs="Arial"/>
                  <w:sz w:val="24"/>
                  <w:szCs w:val="24"/>
                  <w:lang w:val="es-MX" w:eastAsia="es-ES"/>
                </w:rPr>
                <w:t>https://www.cgu.gov.br/noticias/2018/12/cgu-lanca-201crobo201d-cida-para-receber-denuncias-e-reclamacoes-via-redes-sociais</w:t>
              </w:r>
            </w:hyperlink>
            <w:r w:rsidR="00A93F8F">
              <w:rPr>
                <w:rFonts w:ascii="Arial" w:eastAsia="Times New Roman" w:hAnsi="Arial" w:cs="Arial"/>
                <w:sz w:val="24"/>
                <w:szCs w:val="24"/>
                <w:lang w:val="es-MX" w:eastAsia="es-ES"/>
              </w:rPr>
              <w:t xml:space="preserve"> </w:t>
            </w:r>
          </w:p>
          <w:p w14:paraId="62D6D5AF" w14:textId="77777777" w:rsidR="00A0277C" w:rsidRPr="00BF24ED" w:rsidRDefault="00A0277C"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753AB25" w14:textId="3B2BCAB9" w:rsidR="00BF24ED" w:rsidRDefault="00BF24ED"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A93F8F">
              <w:rPr>
                <w:rFonts w:ascii="Arial" w:eastAsia="Times New Roman" w:hAnsi="Arial" w:cs="Arial"/>
                <w:b/>
                <w:sz w:val="24"/>
                <w:szCs w:val="24"/>
                <w:lang w:val="es-MX" w:eastAsia="es-ES"/>
              </w:rPr>
              <w:t>¿Su institución ha desarrollado indicadores que permitan medir la brecha digital?</w:t>
            </w:r>
          </w:p>
          <w:p w14:paraId="1A0CF31A" w14:textId="7DD6E264" w:rsidR="00F552B9" w:rsidRDefault="00F552B9"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37B80E24" w14:textId="6642EC74" w:rsidR="00F552B9" w:rsidRDefault="00F552B9"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Sí, s</w:t>
            </w:r>
            <w:r w:rsidRPr="00F552B9">
              <w:rPr>
                <w:rFonts w:ascii="Arial" w:eastAsia="Times New Roman" w:hAnsi="Arial" w:cs="Arial"/>
                <w:sz w:val="24"/>
                <w:szCs w:val="24"/>
                <w:lang w:val="es-MX" w:eastAsia="es-ES"/>
              </w:rPr>
              <w:t>igue acceso a los informes que contienen dados estadísticos sobre el perfil general de los solicitantes de la Ley de Acceso a la Información en Brasil</w:t>
            </w:r>
            <w:r>
              <w:rPr>
                <w:rFonts w:ascii="Arial" w:eastAsia="Times New Roman" w:hAnsi="Arial" w:cs="Arial"/>
                <w:sz w:val="24"/>
                <w:szCs w:val="24"/>
                <w:lang w:val="es-MX" w:eastAsia="es-ES"/>
              </w:rPr>
              <w:t xml:space="preserve">, </w:t>
            </w:r>
            <w:r w:rsidRPr="00F552B9">
              <w:rPr>
                <w:rFonts w:ascii="Arial" w:eastAsia="Times New Roman" w:hAnsi="Arial" w:cs="Arial"/>
                <w:sz w:val="24"/>
                <w:szCs w:val="24"/>
                <w:lang w:val="es-MX" w:eastAsia="es-ES"/>
              </w:rPr>
              <w:t xml:space="preserve">que nos permiten medir indirectamente </w:t>
            </w:r>
            <w:r>
              <w:rPr>
                <w:rFonts w:ascii="Arial" w:eastAsia="Times New Roman" w:hAnsi="Arial" w:cs="Arial"/>
                <w:sz w:val="24"/>
                <w:szCs w:val="24"/>
                <w:lang w:val="es-MX" w:eastAsia="es-ES"/>
              </w:rPr>
              <w:t xml:space="preserve">la brecha digital </w:t>
            </w:r>
            <w:r w:rsidR="00EB7B59">
              <w:rPr>
                <w:rFonts w:ascii="Arial" w:eastAsia="Times New Roman" w:hAnsi="Arial" w:cs="Arial"/>
                <w:sz w:val="24"/>
                <w:szCs w:val="24"/>
                <w:lang w:val="es-MX" w:eastAsia="es-ES"/>
              </w:rPr>
              <w:t xml:space="preserve">y social </w:t>
            </w:r>
            <w:r w:rsidRPr="00F552B9">
              <w:rPr>
                <w:rFonts w:ascii="Arial" w:eastAsia="Times New Roman" w:hAnsi="Arial" w:cs="Arial"/>
                <w:sz w:val="24"/>
                <w:szCs w:val="24"/>
                <w:lang w:val="es-MX" w:eastAsia="es-ES"/>
              </w:rPr>
              <w:t xml:space="preserve">en comparación con </w:t>
            </w:r>
            <w:r w:rsidR="009D17D3">
              <w:rPr>
                <w:rFonts w:ascii="Arial" w:eastAsia="Times New Roman" w:hAnsi="Arial" w:cs="Arial"/>
                <w:sz w:val="24"/>
                <w:szCs w:val="24"/>
                <w:lang w:val="es-MX" w:eastAsia="es-ES"/>
              </w:rPr>
              <w:t xml:space="preserve">la </w:t>
            </w:r>
            <w:r w:rsidR="009D17D3" w:rsidRPr="009D17D3">
              <w:rPr>
                <w:rFonts w:ascii="Arial" w:eastAsia="Times New Roman" w:hAnsi="Arial" w:cs="Arial"/>
                <w:sz w:val="24"/>
                <w:szCs w:val="24"/>
                <w:lang w:val="es-MX" w:eastAsia="es-ES"/>
              </w:rPr>
              <w:t>Investigación Nacional por Muestra de Domicilios (PNAD)</w:t>
            </w:r>
            <w:r w:rsidR="00EB7B59">
              <w:rPr>
                <w:rFonts w:ascii="Arial" w:eastAsia="Times New Roman" w:hAnsi="Arial" w:cs="Arial"/>
                <w:sz w:val="24"/>
                <w:szCs w:val="24"/>
                <w:lang w:val="es-MX" w:eastAsia="es-ES"/>
              </w:rPr>
              <w:t xml:space="preserve"> del </w:t>
            </w:r>
            <w:r w:rsidR="00EB7B59" w:rsidRPr="00EB7B59">
              <w:rPr>
                <w:rFonts w:ascii="Arial" w:eastAsia="Times New Roman" w:hAnsi="Arial" w:cs="Arial"/>
                <w:sz w:val="24"/>
                <w:szCs w:val="24"/>
                <w:lang w:val="es-MX" w:eastAsia="es-ES"/>
              </w:rPr>
              <w:t>Instituto Brasile</w:t>
            </w:r>
            <w:r w:rsidR="00EB7B59">
              <w:rPr>
                <w:rFonts w:ascii="Arial" w:eastAsia="Times New Roman" w:hAnsi="Arial" w:cs="Arial"/>
                <w:sz w:val="24"/>
                <w:szCs w:val="24"/>
                <w:lang w:val="es-MX" w:eastAsia="es-ES"/>
              </w:rPr>
              <w:t>ñ</w:t>
            </w:r>
            <w:r w:rsidR="00EB7B59" w:rsidRPr="00EB7B59">
              <w:rPr>
                <w:rFonts w:ascii="Arial" w:eastAsia="Times New Roman" w:hAnsi="Arial" w:cs="Arial"/>
                <w:sz w:val="24"/>
                <w:szCs w:val="24"/>
                <w:lang w:val="es-MX" w:eastAsia="es-ES"/>
              </w:rPr>
              <w:t xml:space="preserve">o de Geografía </w:t>
            </w:r>
            <w:r w:rsidR="00EB7B59">
              <w:rPr>
                <w:rFonts w:ascii="Arial" w:eastAsia="Times New Roman" w:hAnsi="Arial" w:cs="Arial"/>
                <w:sz w:val="24"/>
                <w:szCs w:val="24"/>
                <w:lang w:val="es-MX" w:eastAsia="es-ES"/>
              </w:rPr>
              <w:t>y</w:t>
            </w:r>
            <w:r w:rsidR="00EB7B59" w:rsidRPr="00EB7B59">
              <w:rPr>
                <w:rFonts w:ascii="Arial" w:eastAsia="Times New Roman" w:hAnsi="Arial" w:cs="Arial"/>
                <w:sz w:val="24"/>
                <w:szCs w:val="24"/>
                <w:lang w:val="es-MX" w:eastAsia="es-ES"/>
              </w:rPr>
              <w:t xml:space="preserve"> Estadística (IBGE)</w:t>
            </w:r>
            <w:r w:rsidR="00EC749D">
              <w:rPr>
                <w:rFonts w:ascii="Arial" w:eastAsia="Times New Roman" w:hAnsi="Arial" w:cs="Arial"/>
                <w:sz w:val="24"/>
                <w:szCs w:val="24"/>
                <w:lang w:val="es-MX" w:eastAsia="es-ES"/>
              </w:rPr>
              <w:t xml:space="preserve">, y la Investigación </w:t>
            </w:r>
            <w:r w:rsidR="00EC749D" w:rsidRPr="00EC749D">
              <w:rPr>
                <w:rFonts w:ascii="Arial" w:eastAsia="Times New Roman" w:hAnsi="Arial" w:cs="Arial"/>
                <w:sz w:val="24"/>
                <w:szCs w:val="24"/>
                <w:lang w:val="es-MX" w:eastAsia="es-ES"/>
              </w:rPr>
              <w:t xml:space="preserve">sobre </w:t>
            </w:r>
            <w:r w:rsidR="00EC749D">
              <w:rPr>
                <w:rFonts w:ascii="Arial" w:eastAsia="Times New Roman" w:hAnsi="Arial" w:cs="Arial"/>
                <w:sz w:val="24"/>
                <w:szCs w:val="24"/>
                <w:lang w:val="es-MX" w:eastAsia="es-ES"/>
              </w:rPr>
              <w:t>el</w:t>
            </w:r>
            <w:r w:rsidR="00EC749D" w:rsidRPr="00EC749D">
              <w:rPr>
                <w:rFonts w:ascii="Arial" w:eastAsia="Times New Roman" w:hAnsi="Arial" w:cs="Arial"/>
                <w:sz w:val="24"/>
                <w:szCs w:val="24"/>
                <w:lang w:val="es-MX" w:eastAsia="es-ES"/>
              </w:rPr>
              <w:t xml:space="preserve"> uso d</w:t>
            </w:r>
            <w:r w:rsidR="00EC749D">
              <w:rPr>
                <w:rFonts w:ascii="Arial" w:eastAsia="Times New Roman" w:hAnsi="Arial" w:cs="Arial"/>
                <w:sz w:val="24"/>
                <w:szCs w:val="24"/>
                <w:lang w:val="es-MX" w:eastAsia="es-ES"/>
              </w:rPr>
              <w:t>e las</w:t>
            </w:r>
            <w:r w:rsidR="00EC749D" w:rsidRPr="00EC749D">
              <w:rPr>
                <w:rFonts w:ascii="Arial" w:eastAsia="Times New Roman" w:hAnsi="Arial" w:cs="Arial"/>
                <w:sz w:val="24"/>
                <w:szCs w:val="24"/>
                <w:lang w:val="es-MX" w:eastAsia="es-ES"/>
              </w:rPr>
              <w:t xml:space="preserve"> Tecnologías de Informa</w:t>
            </w:r>
            <w:r w:rsidR="00EC749D">
              <w:rPr>
                <w:rFonts w:ascii="Arial" w:eastAsia="Times New Roman" w:hAnsi="Arial" w:cs="Arial"/>
                <w:sz w:val="24"/>
                <w:szCs w:val="24"/>
                <w:lang w:val="es-MX" w:eastAsia="es-ES"/>
              </w:rPr>
              <w:t>ción</w:t>
            </w:r>
            <w:r w:rsidR="00EC749D" w:rsidRPr="00EC749D">
              <w:rPr>
                <w:rFonts w:ascii="Arial" w:eastAsia="Times New Roman" w:hAnsi="Arial" w:cs="Arial"/>
                <w:sz w:val="24"/>
                <w:szCs w:val="24"/>
                <w:lang w:val="es-MX" w:eastAsia="es-ES"/>
              </w:rPr>
              <w:t xml:space="preserve"> </w:t>
            </w:r>
            <w:r w:rsidR="00EC749D">
              <w:rPr>
                <w:rFonts w:ascii="Arial" w:eastAsia="Times New Roman" w:hAnsi="Arial" w:cs="Arial"/>
                <w:sz w:val="24"/>
                <w:szCs w:val="24"/>
                <w:lang w:val="es-MX" w:eastAsia="es-ES"/>
              </w:rPr>
              <w:t>y</w:t>
            </w:r>
            <w:r w:rsidR="00EC749D" w:rsidRPr="00EC749D">
              <w:rPr>
                <w:rFonts w:ascii="Arial" w:eastAsia="Times New Roman" w:hAnsi="Arial" w:cs="Arial"/>
                <w:sz w:val="24"/>
                <w:szCs w:val="24"/>
                <w:lang w:val="es-MX" w:eastAsia="es-ES"/>
              </w:rPr>
              <w:t xml:space="preserve"> Comunicación</w:t>
            </w:r>
            <w:r w:rsidR="00EC749D">
              <w:rPr>
                <w:rFonts w:ascii="Arial" w:eastAsia="Times New Roman" w:hAnsi="Arial" w:cs="Arial"/>
                <w:sz w:val="24"/>
                <w:szCs w:val="24"/>
                <w:lang w:val="es-MX" w:eastAsia="es-ES"/>
              </w:rPr>
              <w:t xml:space="preserve"> en los</w:t>
            </w:r>
            <w:r w:rsidR="00EC749D" w:rsidRPr="00EC749D">
              <w:rPr>
                <w:rFonts w:ascii="Arial" w:eastAsia="Times New Roman" w:hAnsi="Arial" w:cs="Arial"/>
                <w:sz w:val="24"/>
                <w:szCs w:val="24"/>
                <w:lang w:val="es-MX" w:eastAsia="es-ES"/>
              </w:rPr>
              <w:t xml:space="preserve"> domicilios brasile</w:t>
            </w:r>
            <w:r w:rsidR="00EC749D">
              <w:rPr>
                <w:rFonts w:ascii="Arial" w:eastAsia="Times New Roman" w:hAnsi="Arial" w:cs="Arial"/>
                <w:sz w:val="24"/>
                <w:szCs w:val="24"/>
                <w:lang w:val="es-MX" w:eastAsia="es-ES"/>
              </w:rPr>
              <w:t>ñ</w:t>
            </w:r>
            <w:r w:rsidR="00EC749D" w:rsidRPr="00EC749D">
              <w:rPr>
                <w:rFonts w:ascii="Arial" w:eastAsia="Times New Roman" w:hAnsi="Arial" w:cs="Arial"/>
                <w:sz w:val="24"/>
                <w:szCs w:val="24"/>
                <w:lang w:val="es-MX" w:eastAsia="es-ES"/>
              </w:rPr>
              <w:t>os - TIC Domicilios 2017</w:t>
            </w:r>
            <w:r>
              <w:rPr>
                <w:rFonts w:ascii="Arial" w:eastAsia="Times New Roman" w:hAnsi="Arial" w:cs="Arial"/>
                <w:sz w:val="24"/>
                <w:szCs w:val="24"/>
                <w:lang w:val="es-MX" w:eastAsia="es-ES"/>
              </w:rPr>
              <w:t>.</w:t>
            </w:r>
          </w:p>
          <w:p w14:paraId="307603D2" w14:textId="77777777" w:rsidR="00EC749D" w:rsidRDefault="00EC749D"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ACEB6F2" w14:textId="316FE449" w:rsidR="00F552B9" w:rsidRDefault="00F552B9"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F552B9">
              <w:rPr>
                <w:rFonts w:ascii="Arial" w:eastAsia="Times New Roman" w:hAnsi="Arial" w:cs="Arial"/>
                <w:sz w:val="24"/>
                <w:szCs w:val="24"/>
                <w:lang w:val="es-MX" w:eastAsia="es-ES"/>
              </w:rPr>
              <w:t>Para facilitar la consulta de los datos, el usuario podrá descargar la información contenida en los informes a través de la "Descarga de los datos". El usuario podrá hacer los cruces y análisis que desee y realizar estudios e investigaciones a partir de esos datos</w:t>
            </w:r>
            <w:r w:rsidR="00EB7B59">
              <w:rPr>
                <w:rFonts w:ascii="Arial" w:eastAsia="Times New Roman" w:hAnsi="Arial" w:cs="Arial"/>
                <w:sz w:val="24"/>
                <w:szCs w:val="24"/>
                <w:lang w:val="es-MX" w:eastAsia="es-ES"/>
              </w:rPr>
              <w:t xml:space="preserve"> acerca de género, profesión, ubicación, acceso a internet</w:t>
            </w:r>
            <w:r w:rsidR="00143ED7">
              <w:rPr>
                <w:rFonts w:ascii="Arial" w:eastAsia="Times New Roman" w:hAnsi="Arial" w:cs="Arial"/>
                <w:sz w:val="24"/>
                <w:szCs w:val="24"/>
                <w:lang w:val="es-MX" w:eastAsia="es-ES"/>
              </w:rPr>
              <w:t xml:space="preserve">, tv y </w:t>
            </w:r>
            <w:r w:rsidR="00143ED7" w:rsidRPr="00143ED7">
              <w:rPr>
                <w:rFonts w:ascii="Arial" w:eastAsia="Times New Roman" w:hAnsi="Arial" w:cs="Arial"/>
                <w:sz w:val="24"/>
                <w:szCs w:val="24"/>
                <w:lang w:val="es-MX" w:eastAsia="es-ES"/>
              </w:rPr>
              <w:t>teléfono móvil</w:t>
            </w:r>
            <w:r w:rsidRPr="00F552B9">
              <w:rPr>
                <w:rFonts w:ascii="Arial" w:eastAsia="Times New Roman" w:hAnsi="Arial" w:cs="Arial"/>
                <w:sz w:val="24"/>
                <w:szCs w:val="24"/>
                <w:lang w:val="es-MX" w:eastAsia="es-ES"/>
              </w:rPr>
              <w:t>.</w:t>
            </w:r>
          </w:p>
          <w:p w14:paraId="72B683C7" w14:textId="5EEA6479" w:rsidR="00EB7B59" w:rsidRDefault="00EB7B59"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11D6779" w14:textId="0235F73E" w:rsidR="00EB7B59" w:rsidRDefault="00EB7B59"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Según el </w:t>
            </w:r>
            <w:r w:rsidRPr="00EB7B59">
              <w:rPr>
                <w:rFonts w:ascii="Arial" w:eastAsia="Times New Roman" w:hAnsi="Arial" w:cs="Arial"/>
                <w:sz w:val="24"/>
                <w:szCs w:val="24"/>
                <w:lang w:val="es-MX" w:eastAsia="es-ES"/>
              </w:rPr>
              <w:t>IBGE</w:t>
            </w:r>
            <w:r>
              <w:rPr>
                <w:rFonts w:ascii="Arial" w:eastAsia="Times New Roman" w:hAnsi="Arial" w:cs="Arial"/>
                <w:sz w:val="24"/>
                <w:szCs w:val="24"/>
                <w:lang w:val="es-MX" w:eastAsia="es-ES"/>
              </w:rPr>
              <w:t>, e</w:t>
            </w:r>
            <w:r w:rsidRPr="00EB7B59">
              <w:rPr>
                <w:rFonts w:ascii="Arial" w:eastAsia="Times New Roman" w:hAnsi="Arial" w:cs="Arial"/>
                <w:sz w:val="24"/>
                <w:szCs w:val="24"/>
                <w:lang w:val="es-MX" w:eastAsia="es-ES"/>
              </w:rPr>
              <w:t xml:space="preserve">l número </w:t>
            </w:r>
            <w:r>
              <w:rPr>
                <w:rFonts w:ascii="Arial" w:eastAsia="Times New Roman" w:hAnsi="Arial" w:cs="Arial"/>
                <w:sz w:val="24"/>
                <w:szCs w:val="24"/>
                <w:lang w:val="es-MX" w:eastAsia="es-ES"/>
              </w:rPr>
              <w:t xml:space="preserve">de populación con acceso digital </w:t>
            </w:r>
            <w:r w:rsidRPr="00EB7B59">
              <w:rPr>
                <w:rFonts w:ascii="Arial" w:eastAsia="Times New Roman" w:hAnsi="Arial" w:cs="Arial"/>
                <w:sz w:val="24"/>
                <w:szCs w:val="24"/>
                <w:lang w:val="es-MX" w:eastAsia="es-ES"/>
              </w:rPr>
              <w:t>puede incluso parecer expresivo, pero corresponde a cerca del 49% de la población brasileña. Esto significa que el 51% de los más de 200 millones de brasileños aún no están incluidos en el mundo digital.</w:t>
            </w:r>
          </w:p>
          <w:p w14:paraId="6B5AB94C" w14:textId="12838629" w:rsidR="00E5482C" w:rsidRDefault="00E5482C"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ABE8C83" w14:textId="15A4C71F" w:rsidR="00E5482C" w:rsidRDefault="00E5482C"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Según el CETIC.BR, órgano responsable por la pesquisa TIC Domicilios, en 2017, 39% de los domicilios en Brasil no estaban conectados a la internet. Se subraya el fuerte componente económico y social del indicador si tomados los datos del perfil sociodemográfico de los jefes o jefas de familia en cada domicilio analizado: solo uno 1% de los domicilios de las clases A y B no están conectados, al paso que uno 70% de los domicilios de las clases C y D no tienen ningún acceso a internet en Brasil. </w:t>
            </w:r>
          </w:p>
          <w:p w14:paraId="6D77A72F" w14:textId="22559563" w:rsidR="00B651B9" w:rsidRDefault="00B651B9"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850AC3D" w14:textId="13DE43D0" w:rsidR="00B651B9" w:rsidRDefault="00B651B9"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Las clases sociales</w:t>
            </w:r>
            <w:r w:rsidR="005B33CB">
              <w:rPr>
                <w:rFonts w:ascii="Arial" w:eastAsia="Times New Roman" w:hAnsi="Arial" w:cs="Arial"/>
                <w:sz w:val="24"/>
                <w:szCs w:val="24"/>
                <w:lang w:val="es-MX" w:eastAsia="es-ES"/>
              </w:rPr>
              <w:t xml:space="preserve"> (</w:t>
            </w:r>
            <w:r w:rsidR="005B33CB" w:rsidRPr="005B33CB">
              <w:rPr>
                <w:rFonts w:ascii="Arial" w:eastAsia="Times New Roman" w:hAnsi="Arial" w:cs="Arial"/>
                <w:sz w:val="24"/>
                <w:szCs w:val="24"/>
                <w:lang w:val="es-MX" w:eastAsia="es-ES"/>
              </w:rPr>
              <w:t xml:space="preserve">A1, A2, B1, B2, C1, C2, D </w:t>
            </w:r>
            <w:r w:rsidR="005B33CB">
              <w:rPr>
                <w:rFonts w:ascii="Arial" w:eastAsia="Times New Roman" w:hAnsi="Arial" w:cs="Arial"/>
                <w:sz w:val="24"/>
                <w:szCs w:val="24"/>
                <w:lang w:val="es-MX" w:eastAsia="es-ES"/>
              </w:rPr>
              <w:t>y</w:t>
            </w:r>
            <w:r w:rsidR="005B33CB" w:rsidRPr="005B33CB">
              <w:rPr>
                <w:rFonts w:ascii="Arial" w:eastAsia="Times New Roman" w:hAnsi="Arial" w:cs="Arial"/>
                <w:sz w:val="24"/>
                <w:szCs w:val="24"/>
                <w:lang w:val="es-MX" w:eastAsia="es-ES"/>
              </w:rPr>
              <w:t xml:space="preserve"> E</w:t>
            </w:r>
            <w:r w:rsidR="005B33CB">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son definidas en </w:t>
            </w:r>
            <w:hyperlink r:id="rId30" w:anchor="a32" w:history="1">
              <w:r w:rsidRPr="004B2904">
                <w:rPr>
                  <w:rStyle w:val="Hipervnculo"/>
                  <w:rFonts w:ascii="Arial" w:eastAsia="Times New Roman" w:hAnsi="Arial" w:cs="Arial"/>
                  <w:sz w:val="24"/>
                  <w:szCs w:val="24"/>
                  <w:lang w:val="es-MX" w:eastAsia="es-ES"/>
                </w:rPr>
                <w:t>referencia al salario mínimo</w:t>
              </w:r>
            </w:hyperlink>
            <w:r>
              <w:rPr>
                <w:rFonts w:ascii="Arial" w:eastAsia="Times New Roman" w:hAnsi="Arial" w:cs="Arial"/>
                <w:sz w:val="24"/>
                <w:szCs w:val="24"/>
                <w:lang w:val="es-MX" w:eastAsia="es-ES"/>
              </w:rPr>
              <w:t xml:space="preserve"> </w:t>
            </w:r>
            <w:r w:rsidR="004B2904">
              <w:rPr>
                <w:rFonts w:ascii="Arial" w:eastAsia="Times New Roman" w:hAnsi="Arial" w:cs="Arial"/>
                <w:sz w:val="24"/>
                <w:szCs w:val="24"/>
                <w:lang w:val="es-MX" w:eastAsia="es-ES"/>
              </w:rPr>
              <w:t xml:space="preserve">y a partir del   </w:t>
            </w:r>
            <w:r w:rsidR="004B2904" w:rsidRPr="004B2904">
              <w:rPr>
                <w:rFonts w:ascii="Arial" w:eastAsia="Times New Roman" w:hAnsi="Arial" w:cs="Arial"/>
                <w:sz w:val="24"/>
                <w:szCs w:val="24"/>
                <w:lang w:val="es-MX" w:eastAsia="es-ES"/>
              </w:rPr>
              <w:t>rendimiento domiciliar familiar</w:t>
            </w:r>
            <w:r w:rsidR="004B290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pelo Instituto </w:t>
            </w:r>
            <w:r w:rsidRPr="00EB7B59">
              <w:rPr>
                <w:rFonts w:ascii="Arial" w:eastAsia="Times New Roman" w:hAnsi="Arial" w:cs="Arial"/>
                <w:sz w:val="24"/>
                <w:szCs w:val="24"/>
                <w:lang w:val="es-MX" w:eastAsia="es-ES"/>
              </w:rPr>
              <w:t>Brasile</w:t>
            </w:r>
            <w:r>
              <w:rPr>
                <w:rFonts w:ascii="Arial" w:eastAsia="Times New Roman" w:hAnsi="Arial" w:cs="Arial"/>
                <w:sz w:val="24"/>
                <w:szCs w:val="24"/>
                <w:lang w:val="es-MX" w:eastAsia="es-ES"/>
              </w:rPr>
              <w:t>ñ</w:t>
            </w:r>
            <w:r w:rsidRPr="00EB7B59">
              <w:rPr>
                <w:rFonts w:ascii="Arial" w:eastAsia="Times New Roman" w:hAnsi="Arial" w:cs="Arial"/>
                <w:sz w:val="24"/>
                <w:szCs w:val="24"/>
                <w:lang w:val="es-MX" w:eastAsia="es-ES"/>
              </w:rPr>
              <w:t xml:space="preserve">o de Geografía </w:t>
            </w:r>
            <w:r>
              <w:rPr>
                <w:rFonts w:ascii="Arial" w:eastAsia="Times New Roman" w:hAnsi="Arial" w:cs="Arial"/>
                <w:sz w:val="24"/>
                <w:szCs w:val="24"/>
                <w:lang w:val="es-MX" w:eastAsia="es-ES"/>
              </w:rPr>
              <w:t>y</w:t>
            </w:r>
            <w:r w:rsidRPr="00EB7B59">
              <w:rPr>
                <w:rFonts w:ascii="Arial" w:eastAsia="Times New Roman" w:hAnsi="Arial" w:cs="Arial"/>
                <w:sz w:val="24"/>
                <w:szCs w:val="24"/>
                <w:lang w:val="es-MX" w:eastAsia="es-ES"/>
              </w:rPr>
              <w:t xml:space="preserve"> Estadística (IBGE)</w:t>
            </w:r>
            <w:r w:rsidR="004B2904">
              <w:rPr>
                <w:rFonts w:ascii="Arial" w:eastAsia="Times New Roman" w:hAnsi="Arial" w:cs="Arial"/>
                <w:sz w:val="24"/>
                <w:szCs w:val="24"/>
                <w:lang w:val="es-MX" w:eastAsia="es-ES"/>
              </w:rPr>
              <w:t xml:space="preserve">, con datos actualizados. </w:t>
            </w:r>
          </w:p>
          <w:p w14:paraId="30EDAB7E" w14:textId="28D8CE2D" w:rsidR="00B651B9" w:rsidRDefault="00B651B9"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06A602D" w14:textId="77777777" w:rsidR="00B651B9" w:rsidRDefault="00B651B9"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560840A4" w14:textId="77777777" w:rsidR="00B651B9" w:rsidRDefault="00B651B9" w:rsidP="00EB7B5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793CE2F" w14:textId="038E80C7" w:rsidR="00F552B9" w:rsidRDefault="00F552B9"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0CEF173B" w14:textId="31E58DBE" w:rsidR="00EC749D" w:rsidRDefault="00EC749D" w:rsidP="00F552B9">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Datos del perfil de los usuarios de la Ley de Acceso a la Información: </w:t>
            </w:r>
          </w:p>
          <w:p w14:paraId="3A1E06EC" w14:textId="0048D72C" w:rsidR="00F46D09" w:rsidRDefault="001E00E9"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31" w:history="1">
              <w:r w:rsidR="004B2904" w:rsidRPr="00BA25AD">
                <w:rPr>
                  <w:rStyle w:val="Hipervnculo"/>
                  <w:rFonts w:ascii="Arial" w:eastAsia="Times New Roman" w:hAnsi="Arial" w:cs="Arial"/>
                  <w:sz w:val="24"/>
                  <w:szCs w:val="24"/>
                  <w:lang w:val="es-MX" w:eastAsia="es-ES"/>
                </w:rPr>
                <w:t>http://www.acessoainformacao.gov.br/assuntos/relatorios-dados</w:t>
              </w:r>
            </w:hyperlink>
            <w:r w:rsidR="00F552B9">
              <w:rPr>
                <w:rFonts w:ascii="Arial" w:eastAsia="Times New Roman" w:hAnsi="Arial" w:cs="Arial"/>
                <w:sz w:val="24"/>
                <w:szCs w:val="24"/>
                <w:lang w:val="es-MX" w:eastAsia="es-ES"/>
              </w:rPr>
              <w:t xml:space="preserve"> </w:t>
            </w:r>
          </w:p>
          <w:p w14:paraId="65D1A84B" w14:textId="4E7B771B" w:rsidR="00F552B9" w:rsidRDefault="00F552B9"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719532C7" w14:textId="4981087B" w:rsidR="00EC749D" w:rsidRDefault="00EC749D" w:rsidP="00EC749D">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Datos de </w:t>
            </w:r>
            <w:r w:rsidRPr="00EC749D">
              <w:rPr>
                <w:rFonts w:ascii="Arial" w:eastAsia="Times New Roman" w:hAnsi="Arial" w:cs="Arial"/>
                <w:sz w:val="24"/>
                <w:szCs w:val="24"/>
                <w:lang w:val="es-MX" w:eastAsia="es-ES"/>
              </w:rPr>
              <w:t>la Investigación Nacional por Muestra de Domicilios (PNAD) del Instituto Brasileño de Geografía y Estadística (IBGE)</w:t>
            </w:r>
            <w:r>
              <w:rPr>
                <w:rFonts w:ascii="Arial" w:eastAsia="Times New Roman" w:hAnsi="Arial" w:cs="Arial"/>
                <w:sz w:val="24"/>
                <w:szCs w:val="24"/>
                <w:lang w:val="es-MX" w:eastAsia="es-ES"/>
              </w:rPr>
              <w:t>:</w:t>
            </w:r>
          </w:p>
          <w:p w14:paraId="08FCFA9F" w14:textId="3A7D556C" w:rsidR="00F552B9" w:rsidRDefault="001E00E9"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32" w:history="1">
              <w:r w:rsidR="00EB7B59" w:rsidRPr="00BA25AD">
                <w:rPr>
                  <w:rStyle w:val="Hipervnculo"/>
                  <w:rFonts w:ascii="Arial" w:eastAsia="Times New Roman" w:hAnsi="Arial" w:cs="Arial"/>
                  <w:sz w:val="24"/>
                  <w:szCs w:val="24"/>
                  <w:lang w:val="es-MX" w:eastAsia="es-ES"/>
                </w:rPr>
                <w:t>https://www.ibge.gov.br/estatisticas-novoportal/sociais/populacao/9171-pesquisa-nacional-por-amostra-de-domicilios-continua-mensal.html?=&amp;t=downloads</w:t>
              </w:r>
            </w:hyperlink>
            <w:r w:rsidR="00EB7B59">
              <w:rPr>
                <w:rFonts w:ascii="Arial" w:eastAsia="Times New Roman" w:hAnsi="Arial" w:cs="Arial"/>
                <w:sz w:val="24"/>
                <w:szCs w:val="24"/>
                <w:lang w:val="es-MX" w:eastAsia="es-ES"/>
              </w:rPr>
              <w:t xml:space="preserve"> </w:t>
            </w:r>
          </w:p>
          <w:p w14:paraId="7542EAAB" w14:textId="121E7958" w:rsidR="00EC749D" w:rsidRDefault="00EC749D"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621DC1E" w14:textId="1865AF87" w:rsidR="00EC749D" w:rsidRDefault="00EC749D" w:rsidP="00EC749D">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Datos de </w:t>
            </w:r>
            <w:r w:rsidRPr="00EC749D">
              <w:rPr>
                <w:rFonts w:ascii="Arial" w:eastAsia="Times New Roman" w:hAnsi="Arial" w:cs="Arial"/>
                <w:sz w:val="24"/>
                <w:szCs w:val="24"/>
                <w:lang w:val="es-MX" w:eastAsia="es-ES"/>
              </w:rPr>
              <w:t>la Investigación sobre el uso de las Tecnologías de Información y Comunicación en los domicilios brasileños - TIC Domicilios 2017</w:t>
            </w:r>
            <w:r>
              <w:rPr>
                <w:rFonts w:ascii="Arial" w:eastAsia="Times New Roman" w:hAnsi="Arial" w:cs="Arial"/>
                <w:sz w:val="24"/>
                <w:szCs w:val="24"/>
                <w:lang w:val="es-MX" w:eastAsia="es-ES"/>
              </w:rPr>
              <w:t>:</w:t>
            </w:r>
          </w:p>
          <w:p w14:paraId="438EAC11" w14:textId="2047F4FE" w:rsidR="00EC749D" w:rsidRDefault="001E00E9"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hyperlink r:id="rId33" w:history="1">
              <w:r w:rsidR="00EC749D" w:rsidRPr="00BA25AD">
                <w:rPr>
                  <w:rStyle w:val="Hipervnculo"/>
                  <w:rFonts w:ascii="Arial" w:eastAsia="Times New Roman" w:hAnsi="Arial" w:cs="Arial"/>
                  <w:sz w:val="24"/>
                  <w:szCs w:val="24"/>
                  <w:lang w:val="es-MX" w:eastAsia="es-ES"/>
                </w:rPr>
                <w:t>https://cetic.br/media/docs/publicacoes/2/tic_dom_2017_livro_eletronico.pdf</w:t>
              </w:r>
            </w:hyperlink>
            <w:r w:rsidR="00EC749D">
              <w:rPr>
                <w:rFonts w:ascii="Arial" w:eastAsia="Times New Roman" w:hAnsi="Arial" w:cs="Arial"/>
                <w:sz w:val="24"/>
                <w:szCs w:val="24"/>
                <w:lang w:val="es-MX" w:eastAsia="es-ES"/>
              </w:rPr>
              <w:t xml:space="preserve"> </w:t>
            </w:r>
          </w:p>
          <w:p w14:paraId="3EF7A3DA" w14:textId="77777777" w:rsidR="00EB7B59" w:rsidRPr="00F46D09" w:rsidRDefault="00EB7B59" w:rsidP="00F46D09">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F15AB07" w14:textId="74A13178" w:rsidR="00143ED7" w:rsidRDefault="00390CDE" w:rsidP="00143ED7">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43ED7">
              <w:rPr>
                <w:rFonts w:ascii="Arial" w:eastAsia="Times New Roman" w:hAnsi="Arial" w:cs="Arial"/>
                <w:b/>
                <w:sz w:val="24"/>
                <w:szCs w:val="24"/>
                <w:lang w:val="es-MX" w:eastAsia="es-ES"/>
              </w:rPr>
              <w:t xml:space="preserve">¿Su </w:t>
            </w:r>
            <w:r w:rsidR="00F46D09" w:rsidRPr="00143ED7">
              <w:rPr>
                <w:rFonts w:ascii="Arial" w:eastAsia="Times New Roman" w:hAnsi="Arial" w:cs="Arial"/>
                <w:b/>
                <w:sz w:val="24"/>
                <w:szCs w:val="24"/>
                <w:lang w:val="es-MX" w:eastAsia="es-ES"/>
              </w:rPr>
              <w:t xml:space="preserve">institución </w:t>
            </w:r>
            <w:r w:rsidRPr="00143ED7">
              <w:rPr>
                <w:rFonts w:ascii="Arial" w:eastAsia="Times New Roman" w:hAnsi="Arial" w:cs="Arial"/>
                <w:b/>
                <w:sz w:val="24"/>
                <w:szCs w:val="24"/>
                <w:lang w:val="es-MX" w:eastAsia="es-ES"/>
              </w:rPr>
              <w:t xml:space="preserve">cuenta con alguna política pública desarrollada para el fortalecimiento de la </w:t>
            </w:r>
            <w:r w:rsidR="00061ACD" w:rsidRPr="00143ED7">
              <w:rPr>
                <w:rFonts w:ascii="Arial" w:eastAsia="Times New Roman" w:hAnsi="Arial" w:cs="Arial"/>
                <w:b/>
                <w:sz w:val="24"/>
                <w:szCs w:val="24"/>
                <w:lang w:val="es-MX" w:eastAsia="es-ES"/>
              </w:rPr>
              <w:t xml:space="preserve">llamada </w:t>
            </w:r>
            <w:r w:rsidRPr="00143ED7">
              <w:rPr>
                <w:rFonts w:ascii="Arial" w:eastAsia="Times New Roman" w:hAnsi="Arial" w:cs="Arial"/>
                <w:b/>
                <w:sz w:val="24"/>
                <w:szCs w:val="24"/>
                <w:lang w:val="es-MX" w:eastAsia="es-ES"/>
              </w:rPr>
              <w:t>democracia digital?</w:t>
            </w:r>
          </w:p>
          <w:p w14:paraId="66F3C6C5" w14:textId="311D6F46" w:rsidR="00143ED7" w:rsidRDefault="00143ED7"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5142A5FF" w14:textId="66D07BD4" w:rsidR="00143ED7" w:rsidRDefault="00143ED7"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Sí, l</w:t>
            </w:r>
            <w:r w:rsidRPr="00143ED7">
              <w:rPr>
                <w:rFonts w:ascii="Arial" w:eastAsia="Times New Roman" w:hAnsi="Arial" w:cs="Arial"/>
                <w:sz w:val="24"/>
                <w:szCs w:val="24"/>
                <w:lang w:val="es-MX" w:eastAsia="es-ES"/>
              </w:rPr>
              <w:t xml:space="preserve">a </w:t>
            </w:r>
            <w:r>
              <w:rPr>
                <w:rFonts w:ascii="Arial" w:eastAsia="Times New Roman" w:hAnsi="Arial" w:cs="Arial"/>
                <w:sz w:val="24"/>
                <w:szCs w:val="24"/>
                <w:lang w:val="es-MX" w:eastAsia="es-ES"/>
              </w:rPr>
              <w:t>P</w:t>
            </w:r>
            <w:r w:rsidRPr="00143ED7">
              <w:rPr>
                <w:rFonts w:ascii="Arial" w:eastAsia="Times New Roman" w:hAnsi="Arial" w:cs="Arial"/>
                <w:sz w:val="24"/>
                <w:szCs w:val="24"/>
                <w:lang w:val="es-MX" w:eastAsia="es-ES"/>
              </w:rPr>
              <w:t xml:space="preserve">olítica de </w:t>
            </w:r>
            <w:r>
              <w:rPr>
                <w:rFonts w:ascii="Arial" w:eastAsia="Times New Roman" w:hAnsi="Arial" w:cs="Arial"/>
                <w:sz w:val="24"/>
                <w:szCs w:val="24"/>
                <w:lang w:val="es-MX" w:eastAsia="es-ES"/>
              </w:rPr>
              <w:t>D</w:t>
            </w:r>
            <w:r w:rsidRPr="00143ED7">
              <w:rPr>
                <w:rFonts w:ascii="Arial" w:eastAsia="Times New Roman" w:hAnsi="Arial" w:cs="Arial"/>
                <w:sz w:val="24"/>
                <w:szCs w:val="24"/>
                <w:lang w:val="es-MX" w:eastAsia="es-ES"/>
              </w:rPr>
              <w:t xml:space="preserve">atos </w:t>
            </w:r>
            <w:r>
              <w:rPr>
                <w:rFonts w:ascii="Arial" w:eastAsia="Times New Roman" w:hAnsi="Arial" w:cs="Arial"/>
                <w:sz w:val="24"/>
                <w:szCs w:val="24"/>
                <w:lang w:val="es-MX" w:eastAsia="es-ES"/>
              </w:rPr>
              <w:t>A</w:t>
            </w:r>
            <w:r w:rsidRPr="00143ED7">
              <w:rPr>
                <w:rFonts w:ascii="Arial" w:eastAsia="Times New Roman" w:hAnsi="Arial" w:cs="Arial"/>
                <w:sz w:val="24"/>
                <w:szCs w:val="24"/>
                <w:lang w:val="es-MX" w:eastAsia="es-ES"/>
              </w:rPr>
              <w:t xml:space="preserve">biertos del Poder Ejecutivo </w:t>
            </w:r>
            <w:r>
              <w:rPr>
                <w:rFonts w:ascii="Arial" w:eastAsia="Times New Roman" w:hAnsi="Arial" w:cs="Arial"/>
                <w:sz w:val="24"/>
                <w:szCs w:val="24"/>
                <w:lang w:val="es-MX" w:eastAsia="es-ES"/>
              </w:rPr>
              <w:t>F</w:t>
            </w:r>
            <w:r w:rsidRPr="00143ED7">
              <w:rPr>
                <w:rFonts w:ascii="Arial" w:eastAsia="Times New Roman" w:hAnsi="Arial" w:cs="Arial"/>
                <w:sz w:val="24"/>
                <w:szCs w:val="24"/>
                <w:lang w:val="es-MX" w:eastAsia="es-ES"/>
              </w:rPr>
              <w:t>ederal prevé en el</w:t>
            </w:r>
            <w:r>
              <w:rPr>
                <w:rFonts w:ascii="Arial" w:eastAsia="Times New Roman" w:hAnsi="Arial" w:cs="Arial"/>
                <w:sz w:val="24"/>
                <w:szCs w:val="24"/>
                <w:lang w:val="es-MX" w:eastAsia="es-ES"/>
              </w:rPr>
              <w:t xml:space="preserve"> artículo 1’º, del</w:t>
            </w:r>
            <w:r w:rsidRPr="00143ED7">
              <w:rPr>
                <w:rFonts w:ascii="Arial" w:eastAsia="Times New Roman" w:hAnsi="Arial" w:cs="Arial"/>
                <w:sz w:val="24"/>
                <w:szCs w:val="24"/>
                <w:lang w:val="es-MX" w:eastAsia="es-ES"/>
              </w:rPr>
              <w:t xml:space="preserve"> </w:t>
            </w:r>
            <w:hyperlink r:id="rId34" w:history="1">
              <w:r w:rsidRPr="00161F86">
                <w:rPr>
                  <w:rStyle w:val="Hipervnculo"/>
                  <w:rFonts w:ascii="Arial" w:eastAsia="Times New Roman" w:hAnsi="Arial" w:cs="Arial"/>
                  <w:sz w:val="24"/>
                  <w:szCs w:val="24"/>
                  <w:lang w:val="es-MX" w:eastAsia="es-ES"/>
                </w:rPr>
                <w:t>Decreto nº 8.777, de 11 de mayo de 2016</w:t>
              </w:r>
            </w:hyperlink>
            <w:r w:rsidRPr="00143ED7">
              <w:rPr>
                <w:rFonts w:ascii="Arial" w:eastAsia="Times New Roman" w:hAnsi="Arial" w:cs="Arial"/>
                <w:sz w:val="24"/>
                <w:szCs w:val="24"/>
                <w:lang w:val="es-MX" w:eastAsia="es-ES"/>
              </w:rPr>
              <w:t xml:space="preserve">, el objetivo de fomentar el control social y el </w:t>
            </w:r>
            <w:r w:rsidRPr="00143ED7">
              <w:rPr>
                <w:rFonts w:ascii="Arial" w:eastAsia="Times New Roman" w:hAnsi="Arial" w:cs="Arial"/>
                <w:sz w:val="24"/>
                <w:szCs w:val="24"/>
                <w:u w:val="single"/>
                <w:lang w:val="es-MX" w:eastAsia="es-ES"/>
              </w:rPr>
              <w:t>desarrollo de nuevas tecnologías destinadas a la construcción de ambiente de gestión pública participativa y democrática ya la mejor oferta de servicios públicos para el ciudadano</w:t>
            </w:r>
            <w:r>
              <w:rPr>
                <w:rFonts w:ascii="Arial" w:eastAsia="Times New Roman" w:hAnsi="Arial" w:cs="Arial"/>
                <w:sz w:val="24"/>
                <w:szCs w:val="24"/>
                <w:u w:val="single"/>
                <w:lang w:val="es-MX" w:eastAsia="es-ES"/>
              </w:rPr>
              <w:t>.</w:t>
            </w:r>
            <w:r w:rsidR="00161F86">
              <w:rPr>
                <w:rFonts w:ascii="Arial" w:eastAsia="Times New Roman" w:hAnsi="Arial" w:cs="Arial"/>
                <w:sz w:val="24"/>
                <w:szCs w:val="24"/>
                <w:lang w:val="es-MX" w:eastAsia="es-ES"/>
              </w:rPr>
              <w:t xml:space="preserve"> Todos los datos y logros de esa política </w:t>
            </w:r>
            <w:r w:rsidR="00161F86" w:rsidRPr="00161F86">
              <w:rPr>
                <w:rFonts w:ascii="Arial" w:eastAsia="Times New Roman" w:hAnsi="Arial" w:cs="Arial"/>
                <w:sz w:val="24"/>
                <w:szCs w:val="24"/>
                <w:lang w:val="es-MX" w:eastAsia="es-ES"/>
              </w:rPr>
              <w:t xml:space="preserve">se pueden acceder en el sitio de los dados abiertos del Poder Ejecutivo Federal: </w:t>
            </w:r>
            <w:hyperlink r:id="rId35" w:history="1">
              <w:r w:rsidR="00161F86" w:rsidRPr="00BA25AD">
                <w:rPr>
                  <w:rStyle w:val="Hipervnculo"/>
                  <w:rFonts w:ascii="Arial" w:eastAsia="Times New Roman" w:hAnsi="Arial" w:cs="Arial"/>
                  <w:sz w:val="24"/>
                  <w:szCs w:val="24"/>
                  <w:lang w:val="es-MX" w:eastAsia="es-ES"/>
                </w:rPr>
                <w:t>http://dados.gov.br/</w:t>
              </w:r>
            </w:hyperlink>
            <w:r w:rsidR="00161F86">
              <w:rPr>
                <w:rFonts w:ascii="Arial" w:eastAsia="Times New Roman" w:hAnsi="Arial" w:cs="Arial"/>
                <w:sz w:val="24"/>
                <w:szCs w:val="24"/>
                <w:lang w:val="es-MX" w:eastAsia="es-ES"/>
              </w:rPr>
              <w:t xml:space="preserve"> </w:t>
            </w:r>
          </w:p>
          <w:p w14:paraId="672B6B60" w14:textId="07C32948" w:rsidR="00A0277C" w:rsidRDefault="00A0277C"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51355BE" w14:textId="31CD48C5" w:rsidR="00A0277C" w:rsidRDefault="00A0277C"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2B6D72E0" w14:textId="77777777" w:rsidR="00A0277C" w:rsidRDefault="00A0277C"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5F3D324" w14:textId="45F7D296" w:rsidR="00161F86" w:rsidRDefault="00161F86"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F569B69" w14:textId="5CBD9842" w:rsidR="00161F86" w:rsidRPr="00161F86" w:rsidRDefault="00161F86" w:rsidP="00161F86">
            <w:pPr>
              <w:pStyle w:val="Prrafodelista"/>
              <w:ind w:firstLine="76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61F86">
              <w:rPr>
                <w:rFonts w:ascii="Arial" w:eastAsia="Times New Roman" w:hAnsi="Arial" w:cs="Arial"/>
                <w:b/>
                <w:sz w:val="24"/>
                <w:szCs w:val="24"/>
                <w:lang w:val="es-MX" w:eastAsia="es-ES"/>
              </w:rPr>
              <w:t>Decreto nº 8.777, de 11 de mayo de 2016</w:t>
            </w:r>
          </w:p>
          <w:p w14:paraId="56122A53" w14:textId="11EE8780" w:rsidR="00161F86"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77C2BDE"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“Art. 1º  Fica instituída a Política de Dados Abertos do Poder Executivo federal, com os seguintes objetivos:</w:t>
            </w:r>
          </w:p>
          <w:p w14:paraId="11AB9B66"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7F7550EC"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I - promover a publicação de dados contidos em bases de dados de órgãos e entidades da administração pública federal direta, autárquica e fundacional sob a forma de dados abertos;</w:t>
            </w:r>
          </w:p>
          <w:p w14:paraId="52AE68C4"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07F60AF0"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II - aprimorar a cultura de transparência pública;</w:t>
            </w:r>
          </w:p>
          <w:p w14:paraId="050E439A"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0F441715"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III - franquear aos cidadãos o acesso, de forma aberta, aos dados produzidos ou acumulados pelo Poder Executivo federal, sobre os quais não recaia vedação expressa de acesso;</w:t>
            </w:r>
          </w:p>
          <w:p w14:paraId="42363395"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3465A263"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IV - facilitar o intercâmbio de dados entre órgãos e entidades da administração pública federal e as diferentes esferas da federação;</w:t>
            </w:r>
          </w:p>
          <w:p w14:paraId="3A137FD7"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191C26B6"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V - fomentar o controle social e o desenvolvimento de novas tecnologias destinadas à construção de ambiente de gestão pública participativa e democrática e à melhor oferta de serviços públicos para o cidadão;</w:t>
            </w:r>
          </w:p>
          <w:p w14:paraId="6805D228"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425C31A8"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VI - fomentar a pesquisa científica de base empírica sobre a gestão pública;</w:t>
            </w:r>
          </w:p>
          <w:p w14:paraId="65E9CDCD"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55890E28"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val="pt-BR" w:eastAsia="es-ES"/>
              </w:rPr>
            </w:pPr>
            <w:r w:rsidRPr="005D3C3D">
              <w:rPr>
                <w:rFonts w:ascii="Arial" w:eastAsia="Times New Roman" w:hAnsi="Arial" w:cs="Arial"/>
                <w:i/>
                <w:sz w:val="24"/>
                <w:szCs w:val="24"/>
                <w:u w:val="single"/>
                <w:lang w:val="pt-BR" w:eastAsia="es-ES"/>
              </w:rPr>
              <w:t>VII - promover o desenvolvimento tecnológico e a inovação nos setores público e privado e fomentar novos negócios;</w:t>
            </w:r>
          </w:p>
          <w:p w14:paraId="05F108D3"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0AEC3689"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VIII - promover o compartilhamento de recursos de tecnologia da informação, de maneira a evitar a duplicidade de ações e o desperdício de recursos na disseminação de dados e informações; e</w:t>
            </w:r>
          </w:p>
          <w:p w14:paraId="22F4DBDF"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p>
          <w:p w14:paraId="26A3B309" w14:textId="77777777" w:rsidR="00161F86" w:rsidRPr="005D3C3D" w:rsidRDefault="00161F86" w:rsidP="00161F86">
            <w:pPr>
              <w:pStyle w:val="Prrafodelista"/>
              <w:ind w:left="148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pt-BR" w:eastAsia="es-ES"/>
              </w:rPr>
            </w:pPr>
            <w:r w:rsidRPr="005D3C3D">
              <w:rPr>
                <w:rFonts w:ascii="Arial" w:eastAsia="Times New Roman" w:hAnsi="Arial" w:cs="Arial"/>
                <w:i/>
                <w:sz w:val="24"/>
                <w:szCs w:val="24"/>
                <w:lang w:val="pt-BR" w:eastAsia="es-ES"/>
              </w:rPr>
              <w:t>IX - promover a oferta de serviços públicos digitais de forma integrada.”</w:t>
            </w:r>
          </w:p>
          <w:p w14:paraId="71181C82" w14:textId="77777777" w:rsidR="00161F86" w:rsidRPr="005D3C3D" w:rsidRDefault="00161F86" w:rsidP="00161F86">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t-BR" w:eastAsia="es-ES"/>
              </w:rPr>
            </w:pPr>
          </w:p>
          <w:p w14:paraId="06D0E8B5" w14:textId="77777777" w:rsidR="00161F86" w:rsidRPr="005D3C3D" w:rsidRDefault="00161F86"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t-BR" w:eastAsia="es-ES"/>
              </w:rPr>
            </w:pPr>
          </w:p>
          <w:p w14:paraId="06A980AF" w14:textId="5B112936" w:rsidR="00161F86" w:rsidRDefault="00161F86"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61F86">
              <w:rPr>
                <w:rFonts w:ascii="Arial" w:eastAsia="Times New Roman" w:hAnsi="Arial" w:cs="Arial"/>
                <w:sz w:val="24"/>
                <w:szCs w:val="24"/>
                <w:lang w:val="es-MX" w:eastAsia="es-ES"/>
              </w:rPr>
              <w:t>En cuanto a la posibilidad de solicitar la apertura de bases de datos de la administración pública federal, se aplican los plazos y los procedimientos previstos para el procesamiento de solicitudes de acceso a la información, en los términos de la Ley nº 12.527, de 2011, y del Decreto nº 7.724 de 16 de mayo de 2012.</w:t>
            </w:r>
          </w:p>
          <w:p w14:paraId="6B69398B" w14:textId="77777777" w:rsidR="00161F86" w:rsidRDefault="00161F86"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61F86">
              <w:rPr>
                <w:rFonts w:ascii="Arial" w:eastAsia="Times New Roman" w:hAnsi="Arial" w:cs="Arial"/>
                <w:sz w:val="24"/>
                <w:szCs w:val="24"/>
                <w:lang w:val="es-MX" w:eastAsia="es-ES"/>
              </w:rPr>
              <w:t xml:space="preserve">Además de la transparencia y la accesibilidad de los datos de la administración pública, una de las formas de la política de promover el uso de los datos abiertos </w:t>
            </w:r>
            <w:r>
              <w:rPr>
                <w:rFonts w:ascii="Arial" w:eastAsia="Times New Roman" w:hAnsi="Arial" w:cs="Arial"/>
                <w:sz w:val="24"/>
                <w:szCs w:val="24"/>
                <w:lang w:val="es-MX" w:eastAsia="es-ES"/>
              </w:rPr>
              <w:t xml:space="preserve">de manera más democrática posible </w:t>
            </w:r>
            <w:r w:rsidRPr="00161F86">
              <w:rPr>
                <w:rFonts w:ascii="Arial" w:eastAsia="Times New Roman" w:hAnsi="Arial" w:cs="Arial"/>
                <w:sz w:val="24"/>
                <w:szCs w:val="24"/>
                <w:lang w:val="es-MX" w:eastAsia="es-ES"/>
              </w:rPr>
              <w:t xml:space="preserve">es realizar eventos, tales como concursos, </w:t>
            </w:r>
            <w:r w:rsidRPr="00161F86">
              <w:rPr>
                <w:rFonts w:ascii="Arial" w:eastAsia="Times New Roman" w:hAnsi="Arial" w:cs="Arial"/>
                <w:i/>
                <w:sz w:val="24"/>
                <w:szCs w:val="24"/>
                <w:lang w:val="es-MX" w:eastAsia="es-ES"/>
              </w:rPr>
              <w:t>hackathon, dataten, meetups</w:t>
            </w:r>
            <w:r w:rsidRPr="00161F86">
              <w:rPr>
                <w:rFonts w:ascii="Arial" w:eastAsia="Times New Roman" w:hAnsi="Arial" w:cs="Arial"/>
                <w:sz w:val="24"/>
                <w:szCs w:val="24"/>
                <w:lang w:val="es-MX" w:eastAsia="es-ES"/>
              </w:rPr>
              <w:t xml:space="preserve"> o expediciones de datos. Los resultados de estos eventos pueden ser la creación de productos, como análisis, aplicaciones, infografías, visualizaciones, etc. Otros beneficios de la realización de eventos son diseminar el conocimiento entre los participantes sobre los datos que están disponibles, promover discusiones sobre los datos y las políticas públicas a ellos relacionados, entrenar las habilidades prácticas con herramientas de manipulación de datos y ciencia de datos en general, entre otros. </w:t>
            </w:r>
          </w:p>
          <w:p w14:paraId="067FD682" w14:textId="77777777" w:rsidR="00161F86" w:rsidRDefault="00161F86"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3C66D45C" w14:textId="3ED18248" w:rsidR="00161F86" w:rsidRPr="00161F86" w:rsidRDefault="00161F86" w:rsidP="00143E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61F86">
              <w:rPr>
                <w:rFonts w:ascii="Arial" w:eastAsia="Times New Roman" w:hAnsi="Arial" w:cs="Arial"/>
                <w:sz w:val="24"/>
                <w:szCs w:val="24"/>
                <w:lang w:val="es-MX" w:eastAsia="es-ES"/>
              </w:rPr>
              <w:t>La interacción entre los gestores de datos y sus consumidores también aportan una retroalimentación importante para la mejora de los datos. Los eventos que promueven el uso de los datos abiertos pueden ser realizados, promovidos o apoyados por organismos públicos, empresas privadas, colectivos u organizaciones de la sociedad civil, entre otros.</w:t>
            </w:r>
          </w:p>
          <w:p w14:paraId="683C5E23" w14:textId="15B7C8DF" w:rsidR="00BF24ED" w:rsidRDefault="00BF24ED" w:rsidP="00BF24ED">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6EB0EB36" w14:textId="77777777" w:rsidR="00BF24ED" w:rsidRDefault="00BF24ED" w:rsidP="00F46D09">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61F86">
              <w:rPr>
                <w:rFonts w:ascii="Arial" w:eastAsia="Times New Roman" w:hAnsi="Arial" w:cs="Arial"/>
                <w:b/>
                <w:sz w:val="24"/>
                <w:szCs w:val="24"/>
                <w:lang w:val="es-MX" w:eastAsia="es-ES"/>
              </w:rPr>
              <w:t>¿Su institución cuenta con alguna metodología para medir la calidad de los portales digitales de las entidades pública</w:t>
            </w:r>
            <w:r w:rsidR="0097207B" w:rsidRPr="00161F86">
              <w:rPr>
                <w:rFonts w:ascii="Arial" w:eastAsia="Times New Roman" w:hAnsi="Arial" w:cs="Arial"/>
                <w:b/>
                <w:sz w:val="24"/>
                <w:szCs w:val="24"/>
                <w:lang w:val="es-MX" w:eastAsia="es-ES"/>
              </w:rPr>
              <w:t>s</w:t>
            </w:r>
            <w:r w:rsidRPr="00161F86">
              <w:rPr>
                <w:rFonts w:ascii="Arial" w:eastAsia="Times New Roman" w:hAnsi="Arial" w:cs="Arial"/>
                <w:b/>
                <w:sz w:val="24"/>
                <w:szCs w:val="24"/>
                <w:lang w:val="es-MX" w:eastAsia="es-ES"/>
              </w:rPr>
              <w:t xml:space="preserve"> y la calidad y pertinencia de la información que se publica?</w:t>
            </w:r>
          </w:p>
          <w:p w14:paraId="6E39ECF3" w14:textId="77777777" w:rsidR="00CE79F7" w:rsidRDefault="00CE79F7" w:rsidP="00CE79F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14:paraId="518B222B" w14:textId="37D600F7" w:rsidR="00517D18" w:rsidRPr="00517D18" w:rsidRDefault="00CE79F7" w:rsidP="00517D18">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Sí, </w:t>
            </w:r>
            <w:r w:rsidR="00517D18">
              <w:rPr>
                <w:rFonts w:ascii="Arial" w:eastAsia="Times New Roman" w:hAnsi="Arial" w:cs="Arial"/>
                <w:sz w:val="24"/>
                <w:szCs w:val="24"/>
                <w:lang w:val="es-MX" w:eastAsia="es-ES"/>
              </w:rPr>
              <w:t>l</w:t>
            </w:r>
            <w:r w:rsidR="00517D18" w:rsidRPr="00517D18">
              <w:rPr>
                <w:rFonts w:ascii="Arial" w:eastAsia="Times New Roman" w:hAnsi="Arial" w:cs="Arial"/>
                <w:sz w:val="24"/>
                <w:szCs w:val="24"/>
                <w:lang w:val="es-MX" w:eastAsia="es-ES"/>
              </w:rPr>
              <w:t>a Escala Brasil Transparente (EBT) es una metodología para medir la transparencia pública en estados y municipios brasileños. La EBT fue desarrollada para proporcionar los subsidios necesarios a</w:t>
            </w:r>
            <w:r w:rsidR="00517D18">
              <w:rPr>
                <w:rFonts w:ascii="Arial" w:eastAsia="Times New Roman" w:hAnsi="Arial" w:cs="Arial"/>
                <w:sz w:val="24"/>
                <w:szCs w:val="24"/>
                <w:lang w:val="es-MX" w:eastAsia="es-ES"/>
              </w:rPr>
              <w:t xml:space="preserve"> la</w:t>
            </w:r>
            <w:r w:rsidR="00517D18" w:rsidRPr="00517D18">
              <w:rPr>
                <w:rFonts w:ascii="Arial" w:eastAsia="Times New Roman" w:hAnsi="Arial" w:cs="Arial"/>
                <w:sz w:val="24"/>
                <w:szCs w:val="24"/>
                <w:lang w:val="es-MX" w:eastAsia="es-ES"/>
              </w:rPr>
              <w:t xml:space="preserve"> Contraloría General de la Unión (CGU) para el ejercicio de las competencias que le atribuyen los artículos 59 de la </w:t>
            </w:r>
            <w:hyperlink r:id="rId36" w:history="1">
              <w:r w:rsidR="00517D18" w:rsidRPr="00517D18">
                <w:rPr>
                  <w:rStyle w:val="Hipervnculo"/>
                  <w:rFonts w:ascii="Arial" w:eastAsia="Times New Roman" w:hAnsi="Arial" w:cs="Arial"/>
                  <w:sz w:val="24"/>
                  <w:szCs w:val="24"/>
                  <w:lang w:val="es-MX" w:eastAsia="es-ES"/>
                </w:rPr>
                <w:t>Ley Complementaria nº 101/2000</w:t>
              </w:r>
            </w:hyperlink>
            <w:r w:rsidR="00517D18" w:rsidRPr="00517D18">
              <w:rPr>
                <w:rFonts w:ascii="Arial" w:eastAsia="Times New Roman" w:hAnsi="Arial" w:cs="Arial"/>
                <w:sz w:val="24"/>
                <w:szCs w:val="24"/>
                <w:lang w:val="es-MX" w:eastAsia="es-ES"/>
              </w:rPr>
              <w:t xml:space="preserve"> y 41 (I) Acceso a la información, así como los artículos 68 (II) del </w:t>
            </w:r>
            <w:hyperlink r:id="rId37" w:history="1">
              <w:r w:rsidR="00517D18" w:rsidRPr="00517D18">
                <w:rPr>
                  <w:rStyle w:val="Hipervnculo"/>
                  <w:rFonts w:ascii="Arial" w:eastAsia="Times New Roman" w:hAnsi="Arial" w:cs="Arial"/>
                  <w:sz w:val="24"/>
                  <w:szCs w:val="24"/>
                  <w:lang w:val="es-MX" w:eastAsia="es-ES"/>
                </w:rPr>
                <w:t>Decreto nº 7.724 / 2012</w:t>
              </w:r>
            </w:hyperlink>
            <w:r w:rsidR="00517D18" w:rsidRPr="00517D18">
              <w:rPr>
                <w:rFonts w:ascii="Arial" w:eastAsia="Times New Roman" w:hAnsi="Arial" w:cs="Arial"/>
                <w:sz w:val="24"/>
                <w:szCs w:val="24"/>
                <w:lang w:val="es-MX" w:eastAsia="es-ES"/>
              </w:rPr>
              <w:t xml:space="preserve"> y 18 (III), del </w:t>
            </w:r>
            <w:hyperlink r:id="rId38" w:history="1">
              <w:r w:rsidR="00517D18" w:rsidRPr="00517D18">
                <w:rPr>
                  <w:rStyle w:val="Hipervnculo"/>
                  <w:rFonts w:ascii="Arial" w:eastAsia="Times New Roman" w:hAnsi="Arial" w:cs="Arial"/>
                  <w:sz w:val="24"/>
                  <w:szCs w:val="24"/>
                  <w:lang w:val="es-MX" w:eastAsia="es-ES"/>
                </w:rPr>
                <w:t>Decreto nº 8.910 / 2016</w:t>
              </w:r>
            </w:hyperlink>
            <w:r w:rsidR="00517D18" w:rsidRPr="00517D18">
              <w:rPr>
                <w:rFonts w:ascii="Arial" w:eastAsia="Times New Roman" w:hAnsi="Arial" w:cs="Arial"/>
                <w:sz w:val="24"/>
                <w:szCs w:val="24"/>
                <w:lang w:val="es-MX" w:eastAsia="es-ES"/>
              </w:rPr>
              <w:t>.</w:t>
            </w:r>
          </w:p>
          <w:p w14:paraId="61AAAFA6" w14:textId="77777777" w:rsidR="00517D18" w:rsidRPr="00517D18" w:rsidRDefault="00517D18" w:rsidP="00517D18">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4036EF1F" w14:textId="45C38300" w:rsidR="00CE79F7" w:rsidRDefault="00517D18" w:rsidP="00517D18">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17D18">
              <w:rPr>
                <w:rFonts w:ascii="Arial" w:eastAsia="Times New Roman" w:hAnsi="Arial" w:cs="Arial"/>
                <w:sz w:val="24"/>
                <w:szCs w:val="24"/>
                <w:lang w:val="es-MX" w:eastAsia="es-ES"/>
              </w:rPr>
              <w:t xml:space="preserve">EBT evalúa el grado de cumplimiento de los dispositivos de la </w:t>
            </w:r>
            <w:hyperlink r:id="rId39" w:history="1">
              <w:r w:rsidRPr="00517D18">
                <w:rPr>
                  <w:rStyle w:val="Hipervnculo"/>
                  <w:rFonts w:ascii="Arial" w:eastAsia="Times New Roman" w:hAnsi="Arial" w:cs="Arial"/>
                  <w:sz w:val="24"/>
                  <w:szCs w:val="24"/>
                  <w:lang w:val="es-MX" w:eastAsia="es-ES"/>
                </w:rPr>
                <w:t>Ley de acceso a la información (LAI).</w:t>
              </w:r>
            </w:hyperlink>
            <w:r w:rsidRPr="00517D18">
              <w:rPr>
                <w:rFonts w:ascii="Arial" w:eastAsia="Times New Roman" w:hAnsi="Arial" w:cs="Arial"/>
                <w:sz w:val="24"/>
                <w:szCs w:val="24"/>
                <w:lang w:val="es-MX" w:eastAsia="es-ES"/>
              </w:rPr>
              <w:t xml:space="preserve"> </w:t>
            </w:r>
            <w:r w:rsidR="00E050F3" w:rsidRPr="00E050F3">
              <w:rPr>
                <w:rFonts w:ascii="Arial" w:eastAsia="Times New Roman" w:hAnsi="Arial" w:cs="Arial"/>
                <w:sz w:val="24"/>
                <w:szCs w:val="24"/>
                <w:lang w:val="es-MX" w:eastAsia="es-ES"/>
              </w:rPr>
              <w:t>La Escala Brasil Transparente - Evaluación 360 ° es una innovación en la tradicional metodología de evaluación de la transparencia pública adoptada por la CGU. En la EBT - Evaluación 360 ° hubo un cambio para contemplar no sólo la transparencia pasiva, sino también la transparencia activa (publicación de informaciones en portales en Internet).</w:t>
            </w:r>
          </w:p>
          <w:p w14:paraId="788579E7" w14:textId="33A28A21" w:rsidR="00E050F3" w:rsidRDefault="00E050F3" w:rsidP="00517D18">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14:paraId="18D49C29" w14:textId="47E76FF3" w:rsidR="00082A5C" w:rsidRPr="00CE79F7" w:rsidRDefault="00E050F3" w:rsidP="00E050F3">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E050F3">
              <w:rPr>
                <w:rFonts w:ascii="Arial" w:eastAsia="Times New Roman" w:hAnsi="Arial" w:cs="Arial"/>
                <w:sz w:val="24"/>
                <w:szCs w:val="24"/>
                <w:lang w:val="es-MX" w:eastAsia="es-ES"/>
              </w:rPr>
              <w:t>Es posible acceder a la metodología y los resultados en el siguiente sitio</w:t>
            </w:r>
            <w:r>
              <w:rPr>
                <w:rFonts w:ascii="Arial" w:eastAsia="Times New Roman" w:hAnsi="Arial" w:cs="Arial"/>
                <w:sz w:val="24"/>
                <w:szCs w:val="24"/>
                <w:lang w:val="es-MX" w:eastAsia="es-ES"/>
              </w:rPr>
              <w:t xml:space="preserve">: </w:t>
            </w:r>
            <w:hyperlink r:id="rId40" w:history="1">
              <w:r w:rsidRPr="00BA25AD">
                <w:rPr>
                  <w:rStyle w:val="Hipervnculo"/>
                  <w:rFonts w:ascii="Arial" w:eastAsia="Times New Roman" w:hAnsi="Arial" w:cs="Arial"/>
                  <w:sz w:val="24"/>
                  <w:szCs w:val="24"/>
                  <w:lang w:val="es-MX" w:eastAsia="es-ES"/>
                </w:rPr>
                <w:t>https://www.cgu.gov.br/assuntos/transparencia-publica/escala-brasil-transparente-360</w:t>
              </w:r>
            </w:hyperlink>
            <w:r>
              <w:rPr>
                <w:rFonts w:ascii="Arial" w:eastAsia="Times New Roman" w:hAnsi="Arial" w:cs="Arial"/>
                <w:sz w:val="24"/>
                <w:szCs w:val="24"/>
                <w:lang w:val="es-MX" w:eastAsia="es-ES"/>
              </w:rPr>
              <w:t xml:space="preserve"> </w:t>
            </w:r>
          </w:p>
        </w:tc>
      </w:tr>
      <w:tr w:rsidR="009E2A68" w:rsidRPr="008F4832" w14:paraId="19195CCF"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19CA2368" w14:textId="77777777"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14:paraId="33E952C7" w14:textId="77777777" w:rsidR="00780EDE" w:rsidRPr="008F4832" w:rsidRDefault="00780EDE" w:rsidP="00FF70C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5D3C3D" w14:paraId="2EA4F3C6"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7D0A33BB" w14:textId="77777777"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14:paraId="0B6F9887" w14:textId="77777777" w:rsidR="009E2A68"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14:paraId="3F6DDBC5" w14:textId="220ACA96" w:rsidR="006F3F1B" w:rsidRDefault="00170E5B"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170E5B">
              <w:rPr>
                <w:rFonts w:ascii="Arial" w:eastAsia="Times New Roman" w:hAnsi="Arial" w:cs="Arial"/>
                <w:iCs/>
                <w:sz w:val="24"/>
                <w:szCs w:val="24"/>
              </w:rPr>
              <w:t xml:space="preserve">Es especialmente importante destacar </w:t>
            </w:r>
            <w:r w:rsidR="006F3F1B">
              <w:rPr>
                <w:rFonts w:ascii="Arial" w:eastAsia="Times New Roman" w:hAnsi="Arial" w:cs="Arial"/>
                <w:iCs/>
                <w:sz w:val="24"/>
                <w:szCs w:val="24"/>
              </w:rPr>
              <w:t xml:space="preserve">la decisión de CGU que reconoce el derecho de acceso a la información </w:t>
            </w:r>
            <w:r w:rsidR="006F3F1B" w:rsidRPr="006F3F1B">
              <w:rPr>
                <w:rFonts w:ascii="Arial" w:eastAsia="Times New Roman" w:hAnsi="Arial" w:cs="Arial"/>
                <w:iCs/>
                <w:sz w:val="24"/>
                <w:szCs w:val="24"/>
              </w:rPr>
              <w:t>sobre la renuncia fiscal</w:t>
            </w:r>
            <w:r w:rsidR="006F3F1B">
              <w:rPr>
                <w:rFonts w:ascii="Arial" w:eastAsia="Times New Roman" w:hAnsi="Arial" w:cs="Arial"/>
                <w:iCs/>
                <w:sz w:val="24"/>
                <w:szCs w:val="24"/>
              </w:rPr>
              <w:t xml:space="preserve"> </w:t>
            </w:r>
            <w:r w:rsidR="006F3F1B" w:rsidRPr="006F3F1B">
              <w:rPr>
                <w:rFonts w:ascii="Arial" w:eastAsia="Times New Roman" w:hAnsi="Arial" w:cs="Arial"/>
                <w:iCs/>
                <w:sz w:val="24"/>
                <w:szCs w:val="24"/>
              </w:rPr>
              <w:t>de emisoras de radio y televisión debido al horario electoral electoral</w:t>
            </w:r>
            <w:r w:rsidR="006F3F1B">
              <w:rPr>
                <w:rFonts w:ascii="Arial" w:eastAsia="Times New Roman" w:hAnsi="Arial" w:cs="Arial"/>
                <w:iCs/>
                <w:sz w:val="24"/>
                <w:szCs w:val="24"/>
              </w:rPr>
              <w:t xml:space="preserve"> y del valor total de renuncia fiscal cedido a</w:t>
            </w:r>
            <w:r w:rsidR="006F3F1B" w:rsidRPr="006F3F1B">
              <w:rPr>
                <w:rFonts w:ascii="Arial" w:eastAsia="Times New Roman" w:hAnsi="Arial" w:cs="Arial"/>
                <w:iCs/>
                <w:sz w:val="24"/>
                <w:szCs w:val="24"/>
              </w:rPr>
              <w:t xml:space="preserve"> los partidos políticos</w:t>
            </w:r>
            <w:r w:rsidR="006F3F1B">
              <w:rPr>
                <w:rFonts w:ascii="Arial" w:eastAsia="Times New Roman" w:hAnsi="Arial" w:cs="Arial"/>
                <w:iCs/>
                <w:sz w:val="24"/>
                <w:szCs w:val="24"/>
              </w:rPr>
              <w:t>.</w:t>
            </w:r>
          </w:p>
          <w:p w14:paraId="130AA061" w14:textId="19B77272" w:rsidR="006F3F1B" w:rsidRDefault="006F3F1B"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2DAE44A6" w14:textId="07D0A49B" w:rsidR="006F3F1B" w:rsidRDefault="006F3F1B"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Aceda el </w:t>
            </w:r>
            <w:r w:rsidRPr="003929EA">
              <w:rPr>
                <w:rFonts w:ascii="Arial" w:eastAsia="Times New Roman" w:hAnsi="Arial" w:cs="Arial"/>
                <w:b/>
                <w:iCs/>
                <w:sz w:val="24"/>
                <w:szCs w:val="24"/>
              </w:rPr>
              <w:t>dictamen</w:t>
            </w:r>
            <w:r w:rsidR="003929EA" w:rsidRPr="003929EA">
              <w:rPr>
                <w:rFonts w:ascii="Arial" w:eastAsia="Times New Roman" w:hAnsi="Arial" w:cs="Arial"/>
                <w:b/>
                <w:iCs/>
                <w:sz w:val="24"/>
                <w:szCs w:val="24"/>
              </w:rPr>
              <w:t xml:space="preserve"> de</w:t>
            </w:r>
            <w:r w:rsidR="003929EA">
              <w:rPr>
                <w:rFonts w:ascii="Arial" w:eastAsia="Times New Roman" w:hAnsi="Arial" w:cs="Arial"/>
                <w:b/>
                <w:iCs/>
                <w:sz w:val="24"/>
                <w:szCs w:val="24"/>
              </w:rPr>
              <w:t>l</w:t>
            </w:r>
            <w:r w:rsidR="003929EA" w:rsidRPr="003929EA">
              <w:rPr>
                <w:rFonts w:ascii="Arial" w:eastAsia="Times New Roman" w:hAnsi="Arial" w:cs="Arial"/>
                <w:b/>
                <w:iCs/>
                <w:sz w:val="24"/>
                <w:szCs w:val="24"/>
              </w:rPr>
              <w:t xml:space="preserve"> proceso nº 16853.005745/2018-00</w:t>
            </w:r>
            <w:r w:rsidR="003929EA">
              <w:rPr>
                <w:rFonts w:ascii="Arial" w:eastAsia="Times New Roman" w:hAnsi="Arial" w:cs="Arial"/>
                <w:iCs/>
                <w:sz w:val="24"/>
                <w:szCs w:val="24"/>
              </w:rPr>
              <w:t>:</w:t>
            </w:r>
            <w:r>
              <w:rPr>
                <w:rFonts w:ascii="Arial" w:eastAsia="Times New Roman" w:hAnsi="Arial" w:cs="Arial"/>
                <w:iCs/>
                <w:sz w:val="24"/>
                <w:szCs w:val="24"/>
              </w:rPr>
              <w:t xml:space="preserve"> </w:t>
            </w:r>
            <w:hyperlink r:id="rId41" w:history="1">
              <w:r w:rsidRPr="00BA25AD">
                <w:rPr>
                  <w:rStyle w:val="Hipervnculo"/>
                  <w:rFonts w:ascii="Arial" w:eastAsia="Times New Roman" w:hAnsi="Arial" w:cs="Arial"/>
                  <w:iCs/>
                  <w:sz w:val="24"/>
                  <w:szCs w:val="24"/>
                </w:rPr>
                <w:t>http://ouvidorias.gov.br/arquivos/16853-0057452018-00.pdf</w:t>
              </w:r>
            </w:hyperlink>
            <w:r>
              <w:rPr>
                <w:rFonts w:ascii="Arial" w:eastAsia="Times New Roman" w:hAnsi="Arial" w:cs="Arial"/>
                <w:iCs/>
                <w:sz w:val="24"/>
                <w:szCs w:val="24"/>
              </w:rPr>
              <w:t xml:space="preserve"> </w:t>
            </w:r>
          </w:p>
          <w:p w14:paraId="0E9F5392" w14:textId="77777777" w:rsidR="006F3F1B" w:rsidRDefault="006F3F1B"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231870D5" w14:textId="77777777" w:rsidR="006F3F1B" w:rsidRDefault="006F3F1B"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4E4E3E37" w14:textId="246055CF" w:rsidR="00DB3248" w:rsidRDefault="003929EA"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Destacamos también </w:t>
            </w:r>
            <w:r w:rsidR="00170E5B">
              <w:rPr>
                <w:rFonts w:ascii="Arial" w:eastAsia="Times New Roman" w:hAnsi="Arial" w:cs="Arial"/>
                <w:iCs/>
                <w:sz w:val="24"/>
                <w:szCs w:val="24"/>
              </w:rPr>
              <w:t>las d</w:t>
            </w:r>
            <w:r w:rsidR="00E050F3" w:rsidRPr="00E050F3">
              <w:rPr>
                <w:rFonts w:ascii="Arial" w:eastAsia="Times New Roman" w:hAnsi="Arial" w:cs="Arial"/>
                <w:iCs/>
                <w:sz w:val="24"/>
                <w:szCs w:val="24"/>
              </w:rPr>
              <w:t xml:space="preserve">ecisiones de la CGU en octubre y noviembre de 2018 </w:t>
            </w:r>
            <w:r w:rsidR="00170E5B">
              <w:rPr>
                <w:rFonts w:ascii="Arial" w:eastAsia="Times New Roman" w:hAnsi="Arial" w:cs="Arial"/>
                <w:iCs/>
                <w:sz w:val="24"/>
                <w:szCs w:val="24"/>
              </w:rPr>
              <w:t xml:space="preserve">que </w:t>
            </w:r>
            <w:r w:rsidR="00E050F3" w:rsidRPr="00E050F3">
              <w:rPr>
                <w:rFonts w:ascii="Arial" w:eastAsia="Times New Roman" w:hAnsi="Arial" w:cs="Arial"/>
                <w:iCs/>
                <w:sz w:val="24"/>
                <w:szCs w:val="24"/>
              </w:rPr>
              <w:t xml:space="preserve">reiteran la naturaleza pública de la base de datos del Catastro Nacional de Personas Jurídicas, mantenido por la Secretaría de la </w:t>
            </w:r>
            <w:r w:rsidR="00170E5B">
              <w:rPr>
                <w:rFonts w:ascii="Arial" w:eastAsia="Times New Roman" w:hAnsi="Arial" w:cs="Arial"/>
                <w:iCs/>
                <w:sz w:val="24"/>
                <w:szCs w:val="24"/>
              </w:rPr>
              <w:t>“</w:t>
            </w:r>
            <w:r w:rsidR="00E050F3" w:rsidRPr="00E050F3">
              <w:rPr>
                <w:rFonts w:ascii="Arial" w:eastAsia="Times New Roman" w:hAnsi="Arial" w:cs="Arial"/>
                <w:iCs/>
                <w:sz w:val="24"/>
                <w:szCs w:val="24"/>
              </w:rPr>
              <w:t>Receita Federal</w:t>
            </w:r>
            <w:r w:rsidR="00170E5B">
              <w:rPr>
                <w:rFonts w:ascii="Arial" w:eastAsia="Times New Roman" w:hAnsi="Arial" w:cs="Arial"/>
                <w:iCs/>
                <w:sz w:val="24"/>
                <w:szCs w:val="24"/>
              </w:rPr>
              <w:t xml:space="preserve">” de Brasil. </w:t>
            </w:r>
          </w:p>
          <w:p w14:paraId="2BD129AF" w14:textId="65253E99" w:rsidR="00170E5B" w:rsidRPr="00170E5B" w:rsidRDefault="00170E5B" w:rsidP="00170E5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170E5B">
              <w:rPr>
                <w:rFonts w:ascii="Arial" w:eastAsia="Times New Roman" w:hAnsi="Arial" w:cs="Arial"/>
                <w:iCs/>
                <w:sz w:val="24"/>
                <w:szCs w:val="24"/>
              </w:rPr>
              <w:t xml:space="preserve">De esta forma, la CGU determinó que la </w:t>
            </w:r>
            <w:r>
              <w:rPr>
                <w:rFonts w:ascii="Arial" w:eastAsia="Times New Roman" w:hAnsi="Arial" w:cs="Arial"/>
                <w:iCs/>
                <w:sz w:val="24"/>
                <w:szCs w:val="24"/>
              </w:rPr>
              <w:t>“</w:t>
            </w:r>
            <w:r w:rsidRPr="00170E5B">
              <w:rPr>
                <w:rFonts w:ascii="Arial" w:eastAsia="Times New Roman" w:hAnsi="Arial" w:cs="Arial"/>
                <w:iCs/>
                <w:sz w:val="24"/>
                <w:szCs w:val="24"/>
              </w:rPr>
              <w:t>Receita Federal</w:t>
            </w:r>
            <w:r>
              <w:rPr>
                <w:rFonts w:ascii="Arial" w:eastAsia="Times New Roman" w:hAnsi="Arial" w:cs="Arial"/>
                <w:iCs/>
                <w:sz w:val="24"/>
                <w:szCs w:val="24"/>
              </w:rPr>
              <w:t>”</w:t>
            </w:r>
            <w:r w:rsidRPr="00170E5B">
              <w:rPr>
                <w:rFonts w:ascii="Arial" w:eastAsia="Times New Roman" w:hAnsi="Arial" w:cs="Arial"/>
                <w:iCs/>
                <w:sz w:val="24"/>
                <w:szCs w:val="24"/>
              </w:rPr>
              <w:t xml:space="preserve"> entreg</w:t>
            </w:r>
            <w:r>
              <w:rPr>
                <w:rFonts w:ascii="Arial" w:eastAsia="Times New Roman" w:hAnsi="Arial" w:cs="Arial"/>
                <w:iCs/>
                <w:sz w:val="24"/>
                <w:szCs w:val="24"/>
              </w:rPr>
              <w:t xml:space="preserve">ue </w:t>
            </w:r>
            <w:r w:rsidRPr="00170E5B">
              <w:rPr>
                <w:rFonts w:ascii="Arial" w:eastAsia="Times New Roman" w:hAnsi="Arial" w:cs="Arial"/>
                <w:iCs/>
                <w:sz w:val="24"/>
                <w:szCs w:val="24"/>
              </w:rPr>
              <w:t>el archivo más actualizado de la extracción hecha por el Serv</w:t>
            </w:r>
            <w:r>
              <w:rPr>
                <w:rFonts w:ascii="Arial" w:eastAsia="Times New Roman" w:hAnsi="Arial" w:cs="Arial"/>
                <w:iCs/>
                <w:sz w:val="24"/>
                <w:szCs w:val="24"/>
              </w:rPr>
              <w:t xml:space="preserve">icio </w:t>
            </w:r>
            <w:r w:rsidRPr="00170E5B">
              <w:rPr>
                <w:rFonts w:ascii="Arial" w:eastAsia="Times New Roman" w:hAnsi="Arial" w:cs="Arial"/>
                <w:iCs/>
                <w:sz w:val="24"/>
                <w:szCs w:val="24"/>
              </w:rPr>
              <w:t>Federal de Procesamiento de Da</w:t>
            </w:r>
            <w:r>
              <w:rPr>
                <w:rFonts w:ascii="Arial" w:eastAsia="Times New Roman" w:hAnsi="Arial" w:cs="Arial"/>
                <w:iCs/>
                <w:sz w:val="24"/>
                <w:szCs w:val="24"/>
              </w:rPr>
              <w:t>t</w:t>
            </w:r>
            <w:r w:rsidRPr="00170E5B">
              <w:rPr>
                <w:rFonts w:ascii="Arial" w:eastAsia="Times New Roman" w:hAnsi="Arial" w:cs="Arial"/>
                <w:iCs/>
                <w:sz w:val="24"/>
                <w:szCs w:val="24"/>
              </w:rPr>
              <w:t xml:space="preserve">os </w:t>
            </w:r>
            <w:r>
              <w:rPr>
                <w:rFonts w:ascii="Arial" w:eastAsia="Times New Roman" w:hAnsi="Arial" w:cs="Arial"/>
                <w:iCs/>
                <w:sz w:val="24"/>
                <w:szCs w:val="24"/>
              </w:rPr>
              <w:t xml:space="preserve">– </w:t>
            </w:r>
            <w:r w:rsidRPr="00170E5B">
              <w:rPr>
                <w:rFonts w:ascii="Arial" w:eastAsia="Times New Roman" w:hAnsi="Arial" w:cs="Arial"/>
                <w:iCs/>
                <w:sz w:val="24"/>
                <w:szCs w:val="24"/>
              </w:rPr>
              <w:t>Serpro</w:t>
            </w:r>
            <w:r>
              <w:rPr>
                <w:rFonts w:ascii="Arial" w:eastAsia="Times New Roman" w:hAnsi="Arial" w:cs="Arial"/>
                <w:iCs/>
                <w:sz w:val="24"/>
                <w:szCs w:val="24"/>
              </w:rPr>
              <w:t>-</w:t>
            </w:r>
            <w:r w:rsidRPr="00170E5B">
              <w:rPr>
                <w:rFonts w:ascii="Arial" w:eastAsia="Times New Roman" w:hAnsi="Arial" w:cs="Arial"/>
                <w:iCs/>
                <w:sz w:val="24"/>
                <w:szCs w:val="24"/>
              </w:rPr>
              <w:t>, con descaracterización del CPF de los socios constantes en el Cuadro de Socios Administradores, conforme orientación contenida en la Ley de Directrices Presupuestarias (</w:t>
            </w:r>
            <w:hyperlink r:id="rId42" w:history="1">
              <w:r w:rsidRPr="00170E5B">
                <w:rPr>
                  <w:rStyle w:val="Hipervnculo"/>
                  <w:rFonts w:ascii="Arial" w:eastAsia="Times New Roman" w:hAnsi="Arial" w:cs="Arial"/>
                  <w:iCs/>
                  <w:sz w:val="24"/>
                  <w:szCs w:val="24"/>
                </w:rPr>
                <w:t>Ley nº. 13.473, de 2017</w:t>
              </w:r>
            </w:hyperlink>
            <w:r w:rsidRPr="00170E5B">
              <w:rPr>
                <w:rFonts w:ascii="Arial" w:eastAsia="Times New Roman" w:hAnsi="Arial" w:cs="Arial"/>
                <w:iCs/>
                <w:sz w:val="24"/>
                <w:szCs w:val="24"/>
              </w:rPr>
              <w:t>).</w:t>
            </w:r>
          </w:p>
          <w:p w14:paraId="1238D6B3" w14:textId="77777777" w:rsidR="00170E5B" w:rsidRPr="00170E5B" w:rsidRDefault="00170E5B" w:rsidP="00170E5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5995E036" w14:textId="77777777" w:rsidR="00170E5B"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170E5B">
              <w:rPr>
                <w:rFonts w:ascii="Arial" w:eastAsia="Times New Roman" w:hAnsi="Arial" w:cs="Arial"/>
                <w:iCs/>
                <w:sz w:val="24"/>
                <w:szCs w:val="24"/>
              </w:rPr>
              <w:t>En una declaración dada a la Asociación Brasileña de Periodismo Investigativo - Abraji, uno de los solicitantes, el científico político Álvaro Justen, resume la decisión como "una victoria del ciudadano en relación con la cuestión de datos abiertos, porque la gente ya estaba trabajando hace un tiempo, entrando con el recurso y todo lo demás. Y también una victoria del régimen democrático, ya que la CGU está funcionando y cobrando los órganos ".</w:t>
            </w:r>
          </w:p>
          <w:p w14:paraId="2C13B597" w14:textId="77777777" w:rsidR="00170E5B"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2C3A52FC" w14:textId="029C1EB4" w:rsidR="00170E5B"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Aceda </w:t>
            </w:r>
            <w:r w:rsidRPr="00170E5B">
              <w:rPr>
                <w:rFonts w:ascii="Arial" w:eastAsia="Times New Roman" w:hAnsi="Arial" w:cs="Arial"/>
                <w:iCs/>
                <w:sz w:val="24"/>
                <w:szCs w:val="24"/>
              </w:rPr>
              <w:t>el entero contenido de los procesos:</w:t>
            </w:r>
          </w:p>
          <w:p w14:paraId="3A5297F6" w14:textId="1D6D02EE" w:rsidR="00170E5B"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7A161370" w14:textId="3BA0C9C3" w:rsidR="00170E5B" w:rsidRPr="005D3C3D"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pt-BR"/>
              </w:rPr>
            </w:pPr>
            <w:r w:rsidRPr="005D3C3D">
              <w:rPr>
                <w:rFonts w:ascii="Arial" w:eastAsia="Times New Roman" w:hAnsi="Arial" w:cs="Arial"/>
                <w:b/>
                <w:iCs/>
                <w:sz w:val="24"/>
                <w:szCs w:val="24"/>
                <w:lang w:val="pt-BR"/>
              </w:rPr>
              <w:t xml:space="preserve">Proceso nº 168530.04455/2018-31: </w:t>
            </w:r>
            <w:r w:rsidRPr="005D3C3D">
              <w:rPr>
                <w:rFonts w:ascii="Arial" w:eastAsia="Times New Roman" w:hAnsi="Arial" w:cs="Arial"/>
                <w:b/>
                <w:iCs/>
                <w:sz w:val="24"/>
                <w:szCs w:val="24"/>
                <w:lang w:val="pt-BR"/>
              </w:rPr>
              <w:cr/>
            </w:r>
          </w:p>
          <w:p w14:paraId="4B6DFABF" w14:textId="5046A04A" w:rsidR="00170E5B" w:rsidRPr="005D3C3D" w:rsidRDefault="001E00E9"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pt-BR"/>
              </w:rPr>
            </w:pPr>
            <w:hyperlink r:id="rId43" w:anchor="search=16853%2E004455%2F2018-31" w:history="1">
              <w:r w:rsidR="00170E5B" w:rsidRPr="005D3C3D">
                <w:rPr>
                  <w:rStyle w:val="Hipervnculo"/>
                  <w:rFonts w:ascii="Arial" w:eastAsia="Times New Roman" w:hAnsi="Arial" w:cs="Arial"/>
                  <w:iCs/>
                  <w:sz w:val="24"/>
                  <w:szCs w:val="24"/>
                  <w:lang w:val="pt-BR"/>
                </w:rPr>
                <w:t>http://buscaprecedentes.cgu.gov.br/busca/dados/Precedente/16853004455201831_CGU.pdf#search=16853%2E004455%2F2018-31</w:t>
              </w:r>
            </w:hyperlink>
            <w:r w:rsidR="00170E5B" w:rsidRPr="005D3C3D">
              <w:rPr>
                <w:rFonts w:ascii="Arial" w:eastAsia="Times New Roman" w:hAnsi="Arial" w:cs="Arial"/>
                <w:iCs/>
                <w:sz w:val="24"/>
                <w:szCs w:val="24"/>
                <w:lang w:val="pt-BR"/>
              </w:rPr>
              <w:t xml:space="preserve"> </w:t>
            </w:r>
          </w:p>
          <w:p w14:paraId="40802135" w14:textId="0E86BE6E" w:rsidR="00170E5B" w:rsidRPr="005D3C3D"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pt-BR"/>
              </w:rPr>
            </w:pPr>
          </w:p>
          <w:p w14:paraId="62444312" w14:textId="38A16557" w:rsidR="00170E5B" w:rsidRPr="005D3C3D"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pt-BR"/>
              </w:rPr>
            </w:pPr>
            <w:r w:rsidRPr="005D3C3D">
              <w:rPr>
                <w:rFonts w:ascii="Arial" w:eastAsia="Times New Roman" w:hAnsi="Arial" w:cs="Arial"/>
                <w:b/>
                <w:iCs/>
                <w:sz w:val="24"/>
                <w:szCs w:val="24"/>
                <w:lang w:val="pt-BR"/>
              </w:rPr>
              <w:t>Proceso nº 16853.008858/2017-78:</w:t>
            </w:r>
          </w:p>
          <w:p w14:paraId="281FAFAC" w14:textId="7C888BED" w:rsidR="00170E5B" w:rsidRPr="005D3C3D" w:rsidRDefault="001E00E9"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pt-BR"/>
              </w:rPr>
            </w:pPr>
            <w:hyperlink r:id="rId44" w:anchor="search=16853%2E008858%2F2017-78" w:history="1">
              <w:r w:rsidR="00170E5B" w:rsidRPr="005D3C3D">
                <w:rPr>
                  <w:rStyle w:val="Hipervnculo"/>
                  <w:rFonts w:ascii="Arial" w:eastAsia="Times New Roman" w:hAnsi="Arial" w:cs="Arial"/>
                  <w:iCs/>
                  <w:sz w:val="24"/>
                  <w:szCs w:val="24"/>
                  <w:lang w:val="pt-BR"/>
                </w:rPr>
                <w:t>http://buscaprecedentes.cgu.gov.br/busca/dados/Precedente/16853008858201778_CGU.pdf#search=16853%2E008858%2F2017-78</w:t>
              </w:r>
            </w:hyperlink>
            <w:r w:rsidR="00170E5B" w:rsidRPr="005D3C3D">
              <w:rPr>
                <w:rFonts w:ascii="Arial" w:eastAsia="Times New Roman" w:hAnsi="Arial" w:cs="Arial"/>
                <w:iCs/>
                <w:sz w:val="24"/>
                <w:szCs w:val="24"/>
                <w:lang w:val="pt-BR"/>
              </w:rPr>
              <w:t xml:space="preserve"> </w:t>
            </w:r>
          </w:p>
          <w:p w14:paraId="18026337" w14:textId="1307C5C2" w:rsidR="00170E5B" w:rsidRPr="005D3C3D" w:rsidRDefault="00170E5B" w:rsidP="00170E5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pt-BR"/>
              </w:rPr>
            </w:pPr>
          </w:p>
        </w:tc>
      </w:tr>
      <w:tr w:rsidR="009E2A68" w:rsidRPr="008F4832" w14:paraId="387C3203"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0928AEA7" w14:textId="77777777"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14:paraId="78C0E739" w14:textId="77777777" w:rsidR="009E2A68" w:rsidRPr="009E2A68" w:rsidRDefault="00A422F5" w:rsidP="00A422F5">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tcBorders>
              <w:top w:val="none" w:sz="0" w:space="0" w:color="auto"/>
              <w:bottom w:val="none" w:sz="0" w:space="0" w:color="auto"/>
              <w:right w:val="none" w:sz="0" w:space="0" w:color="auto"/>
            </w:tcBorders>
            <w:vAlign w:val="center"/>
          </w:tcPr>
          <w:p w14:paraId="1B737C81" w14:textId="77777777" w:rsidR="009E2A68" w:rsidRPr="008F4832" w:rsidRDefault="009E2A68"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14:paraId="645338D6"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0F976C11" w14:textId="77777777"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14:paraId="3F198CE3" w14:textId="77777777" w:rsidR="009E2A68" w:rsidRPr="009E2A68" w:rsidRDefault="00A422F5" w:rsidP="00A422F5">
            <w:pPr>
              <w:spacing w:line="276" w:lineRule="auto"/>
              <w:jc w:val="center"/>
              <w:rPr>
                <w:rFonts w:ascii="Arial" w:eastAsia="Calibri" w:hAnsi="Arial" w:cs="Arial"/>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vAlign w:val="center"/>
          </w:tcPr>
          <w:p w14:paraId="012ADC54" w14:textId="77777777" w:rsidR="009E2A68" w:rsidRPr="00DB3248"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14:paraId="67B85E08" w14:textId="77777777" w:rsidR="004B612B" w:rsidRPr="008F4832" w:rsidRDefault="004B612B" w:rsidP="008F4832">
      <w:pPr>
        <w:spacing w:after="0"/>
        <w:jc w:val="both"/>
        <w:rPr>
          <w:rFonts w:ascii="Arial" w:hAnsi="Arial" w:cs="Arial"/>
          <w:sz w:val="24"/>
          <w:szCs w:val="24"/>
        </w:rPr>
      </w:pPr>
    </w:p>
    <w:sectPr w:rsidR="004B612B" w:rsidRPr="008F4832" w:rsidSect="006720BA">
      <w:headerReference w:type="default" r:id="rId45"/>
      <w:footerReference w:type="default" r:id="rId46"/>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C7B7" w14:textId="77777777" w:rsidR="00BE4A65" w:rsidRDefault="00BE4A65" w:rsidP="009E2A68">
      <w:pPr>
        <w:spacing w:after="0" w:line="240" w:lineRule="auto"/>
      </w:pPr>
      <w:r>
        <w:separator/>
      </w:r>
    </w:p>
  </w:endnote>
  <w:endnote w:type="continuationSeparator" w:id="0">
    <w:p w14:paraId="2AF895D7" w14:textId="77777777" w:rsidR="00BE4A65" w:rsidRDefault="00BE4A65"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104F7416" w14:textId="7E091B33"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1E00E9">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1E00E9">
              <w:rPr>
                <w:rFonts w:ascii="Arial" w:hAnsi="Arial" w:cs="Arial"/>
                <w:b/>
                <w:bCs/>
                <w:noProof/>
                <w:sz w:val="18"/>
              </w:rPr>
              <w:t>3</w:t>
            </w:r>
            <w:r w:rsidRPr="00FF5C3C">
              <w:rPr>
                <w:rFonts w:ascii="Arial" w:hAnsi="Arial" w:cs="Arial"/>
                <w:b/>
                <w:bCs/>
                <w:sz w:val="20"/>
                <w:szCs w:val="24"/>
              </w:rPr>
              <w:fldChar w:fldCharType="end"/>
            </w:r>
          </w:p>
        </w:sdtContent>
      </w:sdt>
    </w:sdtContent>
  </w:sdt>
  <w:p w14:paraId="53251E5F" w14:textId="77777777"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291B" w14:textId="77777777" w:rsidR="00BE4A65" w:rsidRDefault="00BE4A65" w:rsidP="009E2A68">
      <w:pPr>
        <w:spacing w:after="0" w:line="240" w:lineRule="auto"/>
      </w:pPr>
      <w:r>
        <w:separator/>
      </w:r>
    </w:p>
  </w:footnote>
  <w:footnote w:type="continuationSeparator" w:id="0">
    <w:p w14:paraId="737BB9CB" w14:textId="77777777" w:rsidR="00BE4A65" w:rsidRDefault="00BE4A65" w:rsidP="009E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6418" w14:textId="77777777"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753F5F27" wp14:editId="1B325694">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14:paraId="4E05C79B" w14:textId="77777777"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14:paraId="4EC76BCF" w14:textId="77777777" w:rsidR="009E2A68" w:rsidRDefault="009E2A68" w:rsidP="009E2A68">
    <w:pPr>
      <w:tabs>
        <w:tab w:val="left" w:pos="4950"/>
      </w:tabs>
      <w:spacing w:after="0" w:line="240" w:lineRule="auto"/>
      <w:jc w:val="right"/>
      <w:rPr>
        <w:rFonts w:ascii="Arial" w:hAnsi="Arial" w:cs="Arial"/>
        <w:b/>
        <w:smallCaps/>
        <w:sz w:val="24"/>
        <w:szCs w:val="24"/>
      </w:rPr>
    </w:pPr>
  </w:p>
  <w:p w14:paraId="537FD09F" w14:textId="07B47B63"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336EC2">
      <w:rPr>
        <w:rFonts w:ascii="Arial" w:hAnsi="Arial" w:cs="Arial"/>
        <w:b/>
        <w:smallCaps/>
        <w:sz w:val="24"/>
        <w:szCs w:val="24"/>
      </w:rPr>
      <w:t>Noveno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14:paraId="6973373B" w14:textId="77777777"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842"/>
    <w:multiLevelType w:val="hybridMultilevel"/>
    <w:tmpl w:val="7F1A8A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72AB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B46C06"/>
    <w:multiLevelType w:val="hybridMultilevel"/>
    <w:tmpl w:val="01BE4EE2"/>
    <w:lvl w:ilvl="0" w:tplc="3A88F9D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B7EC3"/>
    <w:multiLevelType w:val="hybridMultilevel"/>
    <w:tmpl w:val="A4BA2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CB42A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561854"/>
    <w:multiLevelType w:val="hybridMultilevel"/>
    <w:tmpl w:val="1388C7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17CAA"/>
    <w:multiLevelType w:val="hybridMultilevel"/>
    <w:tmpl w:val="CD48BECA"/>
    <w:lvl w:ilvl="0" w:tplc="08D2C2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EC3B21"/>
    <w:multiLevelType w:val="hybridMultilevel"/>
    <w:tmpl w:val="5726B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2A29E2"/>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2868D4"/>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43699F"/>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645A41"/>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B57F5E"/>
    <w:multiLevelType w:val="hybridMultilevel"/>
    <w:tmpl w:val="371A70AC"/>
    <w:lvl w:ilvl="0" w:tplc="5784D81E">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C32027"/>
    <w:multiLevelType w:val="hybridMultilevel"/>
    <w:tmpl w:val="D854C0E2"/>
    <w:lvl w:ilvl="0" w:tplc="A42A83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C55C3B"/>
    <w:multiLevelType w:val="hybridMultilevel"/>
    <w:tmpl w:val="DC704974"/>
    <w:lvl w:ilvl="0" w:tplc="4E44F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D85EDB"/>
    <w:multiLevelType w:val="hybridMultilevel"/>
    <w:tmpl w:val="62083B5C"/>
    <w:lvl w:ilvl="0" w:tplc="703053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0"/>
  </w:num>
  <w:num w:numId="3">
    <w:abstractNumId w:val="10"/>
  </w:num>
  <w:num w:numId="4">
    <w:abstractNumId w:val="11"/>
  </w:num>
  <w:num w:numId="5">
    <w:abstractNumId w:val="18"/>
  </w:num>
  <w:num w:numId="6">
    <w:abstractNumId w:val="7"/>
  </w:num>
  <w:num w:numId="7">
    <w:abstractNumId w:val="4"/>
  </w:num>
  <w:num w:numId="8">
    <w:abstractNumId w:val="3"/>
  </w:num>
  <w:num w:numId="9">
    <w:abstractNumId w:val="1"/>
  </w:num>
  <w:num w:numId="10">
    <w:abstractNumId w:val="0"/>
  </w:num>
  <w:num w:numId="11">
    <w:abstractNumId w:val="14"/>
  </w:num>
  <w:num w:numId="12">
    <w:abstractNumId w:val="8"/>
  </w:num>
  <w:num w:numId="13">
    <w:abstractNumId w:val="13"/>
  </w:num>
  <w:num w:numId="14">
    <w:abstractNumId w:val="19"/>
  </w:num>
  <w:num w:numId="15">
    <w:abstractNumId w:val="15"/>
  </w:num>
  <w:num w:numId="16">
    <w:abstractNumId w:val="9"/>
  </w:num>
  <w:num w:numId="17">
    <w:abstractNumId w:val="5"/>
  </w:num>
  <w:num w:numId="18">
    <w:abstractNumId w:val="17"/>
  </w:num>
  <w:num w:numId="19">
    <w:abstractNumId w:val="16"/>
  </w:num>
  <w:num w:numId="20">
    <w:abstractNumId w:val="2"/>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581E"/>
    <w:rsid w:val="00011955"/>
    <w:rsid w:val="000167E4"/>
    <w:rsid w:val="00020D18"/>
    <w:rsid w:val="000318E4"/>
    <w:rsid w:val="000478B8"/>
    <w:rsid w:val="000511C1"/>
    <w:rsid w:val="00061ACD"/>
    <w:rsid w:val="000647BF"/>
    <w:rsid w:val="00082A5C"/>
    <w:rsid w:val="00097BDE"/>
    <w:rsid w:val="000A3D90"/>
    <w:rsid w:val="000A6D6C"/>
    <w:rsid w:val="000B51AF"/>
    <w:rsid w:val="000D787D"/>
    <w:rsid w:val="000D7F2D"/>
    <w:rsid w:val="00115674"/>
    <w:rsid w:val="00143ED7"/>
    <w:rsid w:val="00150183"/>
    <w:rsid w:val="00151E6D"/>
    <w:rsid w:val="00161F86"/>
    <w:rsid w:val="0016566D"/>
    <w:rsid w:val="00170E5B"/>
    <w:rsid w:val="00183E20"/>
    <w:rsid w:val="001C0B41"/>
    <w:rsid w:val="001C657C"/>
    <w:rsid w:val="001D5DFD"/>
    <w:rsid w:val="001E00E9"/>
    <w:rsid w:val="001F1D8B"/>
    <w:rsid w:val="00202080"/>
    <w:rsid w:val="002061CA"/>
    <w:rsid w:val="00220E88"/>
    <w:rsid w:val="002228B3"/>
    <w:rsid w:val="00231614"/>
    <w:rsid w:val="00281874"/>
    <w:rsid w:val="00287734"/>
    <w:rsid w:val="00297667"/>
    <w:rsid w:val="002A5D62"/>
    <w:rsid w:val="002C269F"/>
    <w:rsid w:val="002D2210"/>
    <w:rsid w:val="00305373"/>
    <w:rsid w:val="0033112F"/>
    <w:rsid w:val="0033282F"/>
    <w:rsid w:val="00336222"/>
    <w:rsid w:val="00336EC2"/>
    <w:rsid w:val="003468BE"/>
    <w:rsid w:val="003559AC"/>
    <w:rsid w:val="00390CDE"/>
    <w:rsid w:val="003929EA"/>
    <w:rsid w:val="0039462F"/>
    <w:rsid w:val="003A596B"/>
    <w:rsid w:val="00414DD1"/>
    <w:rsid w:val="00415060"/>
    <w:rsid w:val="0041531A"/>
    <w:rsid w:val="00420E96"/>
    <w:rsid w:val="00436105"/>
    <w:rsid w:val="00446B7F"/>
    <w:rsid w:val="004633C9"/>
    <w:rsid w:val="00486A8A"/>
    <w:rsid w:val="004A2119"/>
    <w:rsid w:val="004B2904"/>
    <w:rsid w:val="004B612B"/>
    <w:rsid w:val="004C3FFD"/>
    <w:rsid w:val="004E2B6E"/>
    <w:rsid w:val="004F426F"/>
    <w:rsid w:val="00507E61"/>
    <w:rsid w:val="00517D18"/>
    <w:rsid w:val="00521672"/>
    <w:rsid w:val="00522F2C"/>
    <w:rsid w:val="00522F6E"/>
    <w:rsid w:val="00542C35"/>
    <w:rsid w:val="0055446F"/>
    <w:rsid w:val="0055506D"/>
    <w:rsid w:val="005639ED"/>
    <w:rsid w:val="005759D4"/>
    <w:rsid w:val="005859CF"/>
    <w:rsid w:val="005941F2"/>
    <w:rsid w:val="005964F6"/>
    <w:rsid w:val="005A2622"/>
    <w:rsid w:val="005B33CB"/>
    <w:rsid w:val="005B3837"/>
    <w:rsid w:val="005B662E"/>
    <w:rsid w:val="005B7E61"/>
    <w:rsid w:val="005C08D2"/>
    <w:rsid w:val="005C1D68"/>
    <w:rsid w:val="005D3C3D"/>
    <w:rsid w:val="005D57A9"/>
    <w:rsid w:val="005E04AA"/>
    <w:rsid w:val="00610350"/>
    <w:rsid w:val="00611A38"/>
    <w:rsid w:val="0061563C"/>
    <w:rsid w:val="00622B72"/>
    <w:rsid w:val="006537AD"/>
    <w:rsid w:val="00655920"/>
    <w:rsid w:val="00665648"/>
    <w:rsid w:val="006720BA"/>
    <w:rsid w:val="00691B30"/>
    <w:rsid w:val="006935C8"/>
    <w:rsid w:val="006C7F2D"/>
    <w:rsid w:val="006E090D"/>
    <w:rsid w:val="006F0C98"/>
    <w:rsid w:val="006F3F1B"/>
    <w:rsid w:val="0071703C"/>
    <w:rsid w:val="0077070C"/>
    <w:rsid w:val="0077462C"/>
    <w:rsid w:val="00780EDE"/>
    <w:rsid w:val="00786E59"/>
    <w:rsid w:val="00787100"/>
    <w:rsid w:val="00797E97"/>
    <w:rsid w:val="007C0D90"/>
    <w:rsid w:val="007F326D"/>
    <w:rsid w:val="00815E62"/>
    <w:rsid w:val="00836CE3"/>
    <w:rsid w:val="00882082"/>
    <w:rsid w:val="0089517F"/>
    <w:rsid w:val="008972E8"/>
    <w:rsid w:val="008B08C1"/>
    <w:rsid w:val="008E056E"/>
    <w:rsid w:val="008E1F8F"/>
    <w:rsid w:val="008E6A79"/>
    <w:rsid w:val="008F4832"/>
    <w:rsid w:val="009436FD"/>
    <w:rsid w:val="0095076A"/>
    <w:rsid w:val="00970F79"/>
    <w:rsid w:val="0097207B"/>
    <w:rsid w:val="009760E6"/>
    <w:rsid w:val="0098008A"/>
    <w:rsid w:val="009A2D0F"/>
    <w:rsid w:val="009C0179"/>
    <w:rsid w:val="009D17D3"/>
    <w:rsid w:val="009E2A68"/>
    <w:rsid w:val="009E65CF"/>
    <w:rsid w:val="00A0277C"/>
    <w:rsid w:val="00A27E14"/>
    <w:rsid w:val="00A369E9"/>
    <w:rsid w:val="00A422F5"/>
    <w:rsid w:val="00A56498"/>
    <w:rsid w:val="00A707D4"/>
    <w:rsid w:val="00A72A1D"/>
    <w:rsid w:val="00A801E3"/>
    <w:rsid w:val="00A93F8F"/>
    <w:rsid w:val="00A95D38"/>
    <w:rsid w:val="00AA1667"/>
    <w:rsid w:val="00AC7955"/>
    <w:rsid w:val="00B13E59"/>
    <w:rsid w:val="00B24956"/>
    <w:rsid w:val="00B43671"/>
    <w:rsid w:val="00B4715F"/>
    <w:rsid w:val="00B6074E"/>
    <w:rsid w:val="00B651B9"/>
    <w:rsid w:val="00B76B40"/>
    <w:rsid w:val="00B80A4B"/>
    <w:rsid w:val="00B87431"/>
    <w:rsid w:val="00B927E9"/>
    <w:rsid w:val="00B97349"/>
    <w:rsid w:val="00BB0143"/>
    <w:rsid w:val="00BB2925"/>
    <w:rsid w:val="00BB5EFD"/>
    <w:rsid w:val="00BC188E"/>
    <w:rsid w:val="00BE38DB"/>
    <w:rsid w:val="00BE4A65"/>
    <w:rsid w:val="00BE4C6F"/>
    <w:rsid w:val="00BF24ED"/>
    <w:rsid w:val="00BF7AF5"/>
    <w:rsid w:val="00C104A7"/>
    <w:rsid w:val="00C10ABF"/>
    <w:rsid w:val="00C25DB9"/>
    <w:rsid w:val="00C3692D"/>
    <w:rsid w:val="00C57AB9"/>
    <w:rsid w:val="00C74011"/>
    <w:rsid w:val="00C93A18"/>
    <w:rsid w:val="00C95FEF"/>
    <w:rsid w:val="00CB058C"/>
    <w:rsid w:val="00CB3B99"/>
    <w:rsid w:val="00CB49ED"/>
    <w:rsid w:val="00CC6ACC"/>
    <w:rsid w:val="00CE50FE"/>
    <w:rsid w:val="00CE79F7"/>
    <w:rsid w:val="00D140B8"/>
    <w:rsid w:val="00D14AD5"/>
    <w:rsid w:val="00D204D1"/>
    <w:rsid w:val="00D3510C"/>
    <w:rsid w:val="00D4621A"/>
    <w:rsid w:val="00D80A72"/>
    <w:rsid w:val="00DB3248"/>
    <w:rsid w:val="00DE3B3B"/>
    <w:rsid w:val="00DE60D4"/>
    <w:rsid w:val="00E017A8"/>
    <w:rsid w:val="00E050F3"/>
    <w:rsid w:val="00E10CD4"/>
    <w:rsid w:val="00E131FB"/>
    <w:rsid w:val="00E23674"/>
    <w:rsid w:val="00E24921"/>
    <w:rsid w:val="00E35DFE"/>
    <w:rsid w:val="00E5482C"/>
    <w:rsid w:val="00E64D31"/>
    <w:rsid w:val="00E811C1"/>
    <w:rsid w:val="00E87B49"/>
    <w:rsid w:val="00EA2BA5"/>
    <w:rsid w:val="00EA6DB9"/>
    <w:rsid w:val="00EB68B0"/>
    <w:rsid w:val="00EB7B59"/>
    <w:rsid w:val="00EC749D"/>
    <w:rsid w:val="00EF4D59"/>
    <w:rsid w:val="00F11AF9"/>
    <w:rsid w:val="00F1631E"/>
    <w:rsid w:val="00F2381E"/>
    <w:rsid w:val="00F246BB"/>
    <w:rsid w:val="00F35EB5"/>
    <w:rsid w:val="00F368BA"/>
    <w:rsid w:val="00F46D09"/>
    <w:rsid w:val="00F552B9"/>
    <w:rsid w:val="00F566F5"/>
    <w:rsid w:val="00F617EE"/>
    <w:rsid w:val="00F64D83"/>
    <w:rsid w:val="00FA19D2"/>
    <w:rsid w:val="00FA7B30"/>
    <w:rsid w:val="00FD1349"/>
    <w:rsid w:val="00FD2539"/>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D455"/>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Refdecomentario">
    <w:name w:val="annotation reference"/>
    <w:basedOn w:val="Fuentedeprrafopredeter"/>
    <w:uiPriority w:val="99"/>
    <w:semiHidden/>
    <w:unhideWhenUsed/>
    <w:rsid w:val="00797E97"/>
    <w:rPr>
      <w:sz w:val="16"/>
      <w:szCs w:val="16"/>
    </w:rPr>
  </w:style>
  <w:style w:type="paragraph" w:styleId="Textocomentario">
    <w:name w:val="annotation text"/>
    <w:basedOn w:val="Normal"/>
    <w:link w:val="TextocomentarioCar"/>
    <w:uiPriority w:val="99"/>
    <w:semiHidden/>
    <w:unhideWhenUsed/>
    <w:rsid w:val="00797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E97"/>
    <w:rPr>
      <w:sz w:val="20"/>
      <w:szCs w:val="20"/>
    </w:rPr>
  </w:style>
  <w:style w:type="paragraph" w:styleId="Asuntodelcomentario">
    <w:name w:val="annotation subject"/>
    <w:basedOn w:val="Textocomentario"/>
    <w:next w:val="Textocomentario"/>
    <w:link w:val="AsuntodelcomentarioCar"/>
    <w:uiPriority w:val="99"/>
    <w:semiHidden/>
    <w:unhideWhenUsed/>
    <w:rsid w:val="00797E97"/>
    <w:rPr>
      <w:b/>
      <w:bCs/>
    </w:rPr>
  </w:style>
  <w:style w:type="character" w:customStyle="1" w:styleId="AsuntodelcomentarioCar">
    <w:name w:val="Asunto del comentario Car"/>
    <w:basedOn w:val="TextocomentarioCar"/>
    <w:link w:val="Asuntodelcomentario"/>
    <w:uiPriority w:val="99"/>
    <w:semiHidden/>
    <w:rsid w:val="00797E97"/>
    <w:rPr>
      <w:b/>
      <w:bCs/>
      <w:sz w:val="20"/>
      <w:szCs w:val="20"/>
    </w:rPr>
  </w:style>
  <w:style w:type="character" w:styleId="Hipervnculo">
    <w:name w:val="Hyperlink"/>
    <w:basedOn w:val="Fuentedeprrafopredeter"/>
    <w:uiPriority w:val="99"/>
    <w:unhideWhenUsed/>
    <w:rsid w:val="00836CE3"/>
    <w:rPr>
      <w:color w:val="0000FF" w:themeColor="hyperlink"/>
      <w:u w:val="single"/>
    </w:rPr>
  </w:style>
  <w:style w:type="character" w:customStyle="1" w:styleId="UnresolvedMention">
    <w:name w:val="Unresolved Mention"/>
    <w:basedOn w:val="Fuentedeprrafopredeter"/>
    <w:uiPriority w:val="99"/>
    <w:semiHidden/>
    <w:unhideWhenUsed/>
    <w:rsid w:val="00836CE3"/>
    <w:rPr>
      <w:color w:val="605E5C"/>
      <w:shd w:val="clear" w:color="auto" w:fill="E1DFDD"/>
    </w:rPr>
  </w:style>
  <w:style w:type="character" w:styleId="Hipervnculovisitado">
    <w:name w:val="FollowedHyperlink"/>
    <w:basedOn w:val="Fuentedeprrafopredeter"/>
    <w:uiPriority w:val="99"/>
    <w:semiHidden/>
    <w:unhideWhenUsed/>
    <w:rsid w:val="002A5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260">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77157">
      <w:bodyDiv w:val="1"/>
      <w:marLeft w:val="0"/>
      <w:marRight w:val="0"/>
      <w:marTop w:val="0"/>
      <w:marBottom w:val="0"/>
      <w:divBdr>
        <w:top w:val="none" w:sz="0" w:space="0" w:color="auto"/>
        <w:left w:val="none" w:sz="0" w:space="0" w:color="auto"/>
        <w:bottom w:val="none" w:sz="0" w:space="0" w:color="auto"/>
        <w:right w:val="none" w:sz="0" w:space="0" w:color="auto"/>
      </w:divBdr>
    </w:div>
    <w:div w:id="15168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5-2018/2016/decreto/d8777.htm" TargetMode="External"/><Relationship Id="rId18" Type="http://schemas.openxmlformats.org/officeDocument/2006/relationships/hyperlink" Target="http://www.cgu.gov.br/sobre/dados-abertos" TargetMode="External"/><Relationship Id="rId26" Type="http://schemas.openxmlformats.org/officeDocument/2006/relationships/hyperlink" Target="http://oei.org.br/noticia/oei-e-cgu-reunem-se-para-discutir-projetos-de-cooperacao" TargetMode="External"/><Relationship Id="rId39" Type="http://schemas.openxmlformats.org/officeDocument/2006/relationships/hyperlink" Target="http://www.planalto.gov.br/ccivil_03/_ato2011-2014/2011/lei/l12527.htm" TargetMode="External"/><Relationship Id="rId21" Type="http://schemas.openxmlformats.org/officeDocument/2006/relationships/hyperlink" Target="http://dados.gov.br/" TargetMode="External"/><Relationship Id="rId34" Type="http://schemas.openxmlformats.org/officeDocument/2006/relationships/hyperlink" Target="http://www.planalto.gov.br/ccivil_03/_Ato2015-2018/2016/Decreto/D8777.htm" TargetMode="External"/><Relationship Id="rId42" Type="http://schemas.openxmlformats.org/officeDocument/2006/relationships/hyperlink" Target="http://www.planalto.gov.br/ccivil_03/_Ato2015-2018/2017/Lei/L13473.htm"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ados.gov.br" TargetMode="External"/><Relationship Id="rId29" Type="http://schemas.openxmlformats.org/officeDocument/2006/relationships/hyperlink" Target="https://www.cgu.gov.br/noticias/2018/12/cgu-lanca-201crobo201d-cida-para-receber-denuncias-e-reclamacoes-via-redes-sociais" TargetMode="External"/><Relationship Id="rId11" Type="http://schemas.openxmlformats.org/officeDocument/2006/relationships/hyperlink" Target="http://www.acessoainformacao.gov.br/" TargetMode="External"/><Relationship Id="rId24" Type="http://schemas.openxmlformats.org/officeDocument/2006/relationships/hyperlink" Target="http://ouvidorias.gov.br/noticias/acao-global-ouvidorias-publicas-atendem-mais-de-quatro-mil-cidadaos-em-todo-o-pais" TargetMode="External"/><Relationship Id="rId32" Type="http://schemas.openxmlformats.org/officeDocument/2006/relationships/hyperlink" Target="https://www.ibge.gov.br/estatisticas-novoportal/sociais/populacao/9171-pesquisa-nacional-por-amostra-de-domicilios-continua-mensal.html?=&amp;t=downloads" TargetMode="External"/><Relationship Id="rId37" Type="http://schemas.openxmlformats.org/officeDocument/2006/relationships/hyperlink" Target="http://www.planalto.gov.br/ccivil_03/_ato2011-2014/2012/decreto/d7724.htm" TargetMode="External"/><Relationship Id="rId40" Type="http://schemas.openxmlformats.org/officeDocument/2006/relationships/hyperlink" Target="https://www.cgu.gov.br/assuntos/transparencia-publica/escala-brasil-transparente-3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transparencia.gov.br/" TargetMode="External"/><Relationship Id="rId23" Type="http://schemas.openxmlformats.org/officeDocument/2006/relationships/hyperlink" Target="https://www.up.ac.za/media/shared/735/ZP_Files/CHR/2019/ICIC%20Conference/icic-programme07.03.2019.zp169649.pdf" TargetMode="External"/><Relationship Id="rId28" Type="http://schemas.openxmlformats.org/officeDocument/2006/relationships/hyperlink" Target="http://ouvidorias.gov.br/noticias/como-atender-pessoas-com-transtornos-psiquiatricos" TargetMode="External"/><Relationship Id="rId36" Type="http://schemas.openxmlformats.org/officeDocument/2006/relationships/hyperlink" Target="http://www.planalto.gov.br/ccivil_03/leis/LCP/Lcp101.htm" TargetMode="External"/><Relationship Id="rId49" Type="http://schemas.openxmlformats.org/officeDocument/2006/relationships/customXml" Target="../customXml/item2.xml"/><Relationship Id="rId10" Type="http://schemas.openxmlformats.org/officeDocument/2006/relationships/hyperlink" Target="https://esic.cgu.gov.br/sistema/site/index.aspx" TargetMode="External"/><Relationship Id="rId19" Type="http://schemas.openxmlformats.org/officeDocument/2006/relationships/hyperlink" Target="http://dados.gov.br/" TargetMode="External"/><Relationship Id="rId31" Type="http://schemas.openxmlformats.org/officeDocument/2006/relationships/hyperlink" Target="http://www.acessoainformacao.gov.br/assuntos/relatorios-dados" TargetMode="External"/><Relationship Id="rId44" Type="http://schemas.openxmlformats.org/officeDocument/2006/relationships/hyperlink" Target="http://buscaprecedentes.cgu.gov.br/busca/dados/Precedente/16853008858201778_CGU.pdf" TargetMode="External"/><Relationship Id="rId4" Type="http://schemas.openxmlformats.org/officeDocument/2006/relationships/settings" Target="settings.xml"/><Relationship Id="rId9" Type="http://schemas.openxmlformats.org/officeDocument/2006/relationships/hyperlink" Target="http://www.lex.com.br/legis_26767324_PORTARIA_INTERMINISTERIAL_N_1254_DE_18_DE_MAIO_DE_2015.aspx" TargetMode="External"/><Relationship Id="rId14" Type="http://schemas.openxmlformats.org/officeDocument/2006/relationships/hyperlink" Target="http://wiki.dados.gov.br/GetFile.aspx?File=%2fComiteGestor%2fResolu%C3%A7%C3%B5es%2fresolucao-cginda-3-13-10-2017.pdf" TargetMode="External"/><Relationship Id="rId22" Type="http://schemas.openxmlformats.org/officeDocument/2006/relationships/hyperlink" Target="file:///C:\Users\flavialsx\Downloads\ICIC%202019.pdf" TargetMode="External"/><Relationship Id="rId27" Type="http://schemas.openxmlformats.org/officeDocument/2006/relationships/hyperlink" Target="http://ouvidorias.gov.br/noticias/relembre-o-caso-mario-de-andrade-no-mes-em-que-se-celebra-a-diversidade" TargetMode="External"/><Relationship Id="rId30" Type="http://schemas.openxmlformats.org/officeDocument/2006/relationships/hyperlink" Target="https://ww2.ibge.gov.br/home/estatistica/populacao/condicaodevida/indicadoresminimos/tabela3.shtm" TargetMode="External"/><Relationship Id="rId35" Type="http://schemas.openxmlformats.org/officeDocument/2006/relationships/hyperlink" Target="http://dados.gov.br/" TargetMode="External"/><Relationship Id="rId43" Type="http://schemas.openxmlformats.org/officeDocument/2006/relationships/hyperlink" Target="http://buscaprecedentes.cgu.gov.br/busca/dados/Precedente/16853004455201831_CGU.pdf" TargetMode="External"/><Relationship Id="rId48" Type="http://schemas.openxmlformats.org/officeDocument/2006/relationships/theme" Target="theme/theme1.xml"/><Relationship Id="rId8" Type="http://schemas.openxmlformats.org/officeDocument/2006/relationships/hyperlink" Target="http://www.planalto.gov.br/ccivil_03/_ato2011-2014/2011/lei/l12527.htm"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www.planalto.gov.br/ccivil_03/_ato2015-2018/2017/lei/l13460.htm" TargetMode="External"/><Relationship Id="rId17" Type="http://schemas.openxmlformats.org/officeDocument/2006/relationships/hyperlink" Target="http://www.planalto.gov.br/ccivil_03/_Ato2015-2018/2015/Decreto/D8539.htm" TargetMode="External"/><Relationship Id="rId25" Type="http://schemas.openxmlformats.org/officeDocument/2006/relationships/hyperlink" Target="https://www.cgu.gov.br/noticias/2018/05/acao-global-ouvidorias-prestam-orientacoes-sobre-servicos-publicos" TargetMode="External"/><Relationship Id="rId33" Type="http://schemas.openxmlformats.org/officeDocument/2006/relationships/hyperlink" Target="https://cetic.br/media/docs/publicacoes/2/tic_dom_2017_livro_eletronico.pdf" TargetMode="External"/><Relationship Id="rId38" Type="http://schemas.openxmlformats.org/officeDocument/2006/relationships/hyperlink" Target="http://www.planalto.gov.br/ccivil_03/_ato2015-2018/2016/decreto/D8910.htm" TargetMode="External"/><Relationship Id="rId46" Type="http://schemas.openxmlformats.org/officeDocument/2006/relationships/footer" Target="footer1.xml"/><Relationship Id="rId20" Type="http://schemas.openxmlformats.org/officeDocument/2006/relationships/hyperlink" Target="http://www.portaltransparencia.gov.br/" TargetMode="External"/><Relationship Id="rId41" Type="http://schemas.openxmlformats.org/officeDocument/2006/relationships/hyperlink" Target="http://ouvidorias.gov.br/arquivos/16853-0057452018-0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9431FA60-C1A2-4595-AEC4-4D148CF75333}"/>
</file>

<file path=customXml/itemProps2.xml><?xml version="1.0" encoding="utf-8"?>
<ds:datastoreItem xmlns:ds="http://schemas.openxmlformats.org/officeDocument/2006/customXml" ds:itemID="{9B3B549F-37CF-457A-A78B-4E3850E3A8C2}"/>
</file>

<file path=customXml/itemProps3.xml><?xml version="1.0" encoding="utf-8"?>
<ds:datastoreItem xmlns:ds="http://schemas.openxmlformats.org/officeDocument/2006/customXml" ds:itemID="{627B3C10-6E19-4D47-9ECB-62F4D5211E8B}"/>
</file>

<file path=customXml/itemProps4.xml><?xml version="1.0" encoding="utf-8"?>
<ds:datastoreItem xmlns:ds="http://schemas.openxmlformats.org/officeDocument/2006/customXml" ds:itemID="{A02F4A24-C0DA-469E-A932-CABF60212F8E}"/>
</file>

<file path=docProps/app.xml><?xml version="1.0" encoding="utf-8"?>
<Properties xmlns="http://schemas.openxmlformats.org/officeDocument/2006/extended-properties" xmlns:vt="http://schemas.openxmlformats.org/officeDocument/2006/docPropsVTypes">
  <Template>Normal</Template>
  <TotalTime>0</TotalTime>
  <Pages>3</Pages>
  <Words>4660</Words>
  <Characters>25631</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2</cp:revision>
  <cp:lastPrinted>2019-03-12T23:06:00Z</cp:lastPrinted>
  <dcterms:created xsi:type="dcterms:W3CDTF">2019-04-02T22:31:00Z</dcterms:created>
  <dcterms:modified xsi:type="dcterms:W3CDTF">2019-04-02T22:31:00Z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