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6" w:rsidRDefault="00AD54D6" w:rsidP="00004C8D">
      <w:pPr>
        <w:jc w:val="both"/>
        <w:rPr>
          <w:rFonts w:ascii="Arial" w:hAnsi="Arial" w:cs="Arial"/>
          <w:sz w:val="24"/>
          <w:szCs w:val="24"/>
        </w:rPr>
      </w:pPr>
      <w:r w:rsidRPr="00EE6180">
        <w:rPr>
          <w:rFonts w:ascii="Arial" w:hAnsi="Arial" w:cs="Arial"/>
          <w:b/>
          <w:sz w:val="24"/>
          <w:szCs w:val="24"/>
        </w:rPr>
        <w:t>MAL USO</w:t>
      </w:r>
      <w:r w:rsidR="00B86E71" w:rsidRPr="00EE6180">
        <w:rPr>
          <w:rFonts w:ascii="Arial" w:hAnsi="Arial" w:cs="Arial"/>
          <w:b/>
          <w:sz w:val="24"/>
          <w:szCs w:val="24"/>
        </w:rPr>
        <w:t xml:space="preserve"> DE DERECHO. </w:t>
      </w:r>
      <w:r w:rsidR="001D2FE3" w:rsidRPr="00EE6180">
        <w:rPr>
          <w:rFonts w:ascii="Arial" w:hAnsi="Arial" w:cs="Arial"/>
          <w:b/>
          <w:sz w:val="24"/>
          <w:szCs w:val="24"/>
        </w:rPr>
        <w:t xml:space="preserve">ELEMENTOS </w:t>
      </w:r>
      <w:r w:rsidR="00B86E71" w:rsidRPr="00EE6180">
        <w:rPr>
          <w:rFonts w:ascii="Arial" w:hAnsi="Arial" w:cs="Arial"/>
          <w:b/>
          <w:sz w:val="24"/>
          <w:szCs w:val="24"/>
        </w:rPr>
        <w:t>NECESARIOS PARA ACREDITAR SU EXISTENCIA</w:t>
      </w:r>
      <w:r w:rsidR="001D2FE3" w:rsidRPr="00EE6180">
        <w:rPr>
          <w:rFonts w:ascii="Arial" w:hAnsi="Arial" w:cs="Arial"/>
          <w:b/>
          <w:sz w:val="24"/>
          <w:szCs w:val="24"/>
        </w:rPr>
        <w:t xml:space="preserve"> </w:t>
      </w:r>
      <w:r w:rsidR="006D04E8" w:rsidRPr="00EE6180">
        <w:rPr>
          <w:rFonts w:ascii="Arial" w:hAnsi="Arial" w:cs="Arial"/>
          <w:b/>
          <w:sz w:val="24"/>
          <w:szCs w:val="24"/>
        </w:rPr>
        <w:t>EN MATERIA</w:t>
      </w:r>
      <w:r w:rsidR="00B86E71" w:rsidRPr="00EE6180">
        <w:rPr>
          <w:rFonts w:ascii="Arial" w:hAnsi="Arial" w:cs="Arial"/>
          <w:b/>
          <w:sz w:val="24"/>
          <w:szCs w:val="24"/>
        </w:rPr>
        <w:t xml:space="preserve"> DE ACCESO A LA</w:t>
      </w:r>
      <w:r w:rsidR="001D2FE3" w:rsidRPr="00EE6180">
        <w:rPr>
          <w:rFonts w:ascii="Arial" w:hAnsi="Arial" w:cs="Arial"/>
          <w:b/>
          <w:sz w:val="24"/>
          <w:szCs w:val="24"/>
        </w:rPr>
        <w:t xml:space="preserve"> INFORMACIÓN. </w:t>
      </w:r>
      <w:r w:rsidR="002E1BDC" w:rsidRPr="00EE6180">
        <w:rPr>
          <w:rFonts w:ascii="Arial" w:hAnsi="Arial" w:cs="Arial"/>
          <w:sz w:val="24"/>
          <w:szCs w:val="24"/>
        </w:rPr>
        <w:t xml:space="preserve">El derecho </w:t>
      </w:r>
      <w:r w:rsidR="00090F30" w:rsidRPr="00EE6180">
        <w:rPr>
          <w:rFonts w:ascii="Arial" w:hAnsi="Arial" w:cs="Arial"/>
          <w:sz w:val="24"/>
          <w:szCs w:val="24"/>
        </w:rPr>
        <w:t>humano</w:t>
      </w:r>
      <w:r w:rsidR="002E1BDC" w:rsidRPr="00EE6180">
        <w:rPr>
          <w:rFonts w:ascii="Arial" w:hAnsi="Arial" w:cs="Arial"/>
          <w:sz w:val="24"/>
          <w:szCs w:val="24"/>
        </w:rPr>
        <w:t xml:space="preserve"> de acceso a la información, </w:t>
      </w:r>
      <w:r w:rsidR="00B4424B" w:rsidRPr="00EE6180">
        <w:rPr>
          <w:rFonts w:ascii="Arial" w:hAnsi="Arial" w:cs="Arial"/>
          <w:sz w:val="24"/>
          <w:szCs w:val="24"/>
        </w:rPr>
        <w:t>como cualqui</w:t>
      </w:r>
      <w:r w:rsidR="00590032" w:rsidRPr="00EE6180">
        <w:rPr>
          <w:rFonts w:ascii="Arial" w:hAnsi="Arial" w:cs="Arial"/>
          <w:sz w:val="24"/>
          <w:szCs w:val="24"/>
        </w:rPr>
        <w:t>er otro derecho, no es absoluto</w:t>
      </w:r>
      <w:r w:rsidR="00090F30" w:rsidRPr="00EE6180">
        <w:rPr>
          <w:rFonts w:ascii="Arial" w:hAnsi="Arial" w:cs="Arial"/>
          <w:sz w:val="24"/>
          <w:szCs w:val="24"/>
        </w:rPr>
        <w:t>, y su ejercicio no puede realizarse de manera abusiva en perjuicio del propio sistema de acceso a la información y de otros titulares de ese derecho</w:t>
      </w:r>
      <w:r w:rsidR="00EA58DE" w:rsidRPr="00EE6180">
        <w:rPr>
          <w:rFonts w:ascii="Arial" w:hAnsi="Arial" w:cs="Arial"/>
          <w:sz w:val="24"/>
          <w:szCs w:val="24"/>
        </w:rPr>
        <w:t xml:space="preserve">. </w:t>
      </w:r>
      <w:r w:rsidR="00090F30" w:rsidRPr="00EE6180">
        <w:rPr>
          <w:rFonts w:ascii="Arial" w:hAnsi="Arial" w:cs="Arial"/>
          <w:sz w:val="24"/>
          <w:szCs w:val="24"/>
        </w:rPr>
        <w:t>La carga de acreditar la existencia de un ejercicio abusivo del derecho</w:t>
      </w:r>
      <w:r w:rsidR="00D43EF8" w:rsidRPr="00EE6180">
        <w:rPr>
          <w:rFonts w:ascii="Arial" w:hAnsi="Arial" w:cs="Arial"/>
          <w:sz w:val="24"/>
          <w:szCs w:val="24"/>
        </w:rPr>
        <w:t>, así como del ánimo lesivo del particular</w:t>
      </w:r>
      <w:r w:rsidR="00090F30" w:rsidRPr="00EE6180">
        <w:rPr>
          <w:rFonts w:ascii="Arial" w:hAnsi="Arial" w:cs="Arial"/>
          <w:sz w:val="24"/>
          <w:szCs w:val="24"/>
        </w:rPr>
        <w:t>, corresponde a la autoridad</w:t>
      </w:r>
      <w:r w:rsidRPr="00EE6180">
        <w:rPr>
          <w:rFonts w:ascii="Arial" w:hAnsi="Arial" w:cs="Arial"/>
          <w:sz w:val="24"/>
          <w:szCs w:val="24"/>
        </w:rPr>
        <w:t xml:space="preserve"> responsable de atender los requerimientos de información del particular ante éste y el Organismo Garante de su derecho de acceso a la información, considerando </w:t>
      </w:r>
      <w:r w:rsidR="00090F30" w:rsidRPr="00EE6180">
        <w:rPr>
          <w:rFonts w:ascii="Arial" w:hAnsi="Arial" w:cs="Arial"/>
          <w:sz w:val="24"/>
          <w:szCs w:val="24"/>
        </w:rPr>
        <w:t>al menos los siguientes elementos</w:t>
      </w:r>
      <w:r w:rsidR="00D454B7" w:rsidRPr="00EE6180">
        <w:rPr>
          <w:rFonts w:ascii="Arial" w:hAnsi="Arial" w:cs="Arial"/>
          <w:sz w:val="24"/>
          <w:szCs w:val="24"/>
        </w:rPr>
        <w:t xml:space="preserve">: 1) </w:t>
      </w:r>
      <w:r w:rsidR="002E1BDC" w:rsidRPr="00EE6180">
        <w:rPr>
          <w:rFonts w:ascii="Arial" w:hAnsi="Arial" w:cs="Arial"/>
          <w:sz w:val="24"/>
          <w:szCs w:val="24"/>
        </w:rPr>
        <w:t>l</w:t>
      </w:r>
      <w:r w:rsidRPr="00EE6180">
        <w:rPr>
          <w:rFonts w:ascii="Arial" w:hAnsi="Arial" w:cs="Arial"/>
          <w:sz w:val="24"/>
          <w:szCs w:val="24"/>
        </w:rPr>
        <w:t>a existencia del</w:t>
      </w:r>
      <w:r w:rsidR="00D454B7" w:rsidRPr="00EE6180">
        <w:rPr>
          <w:rFonts w:ascii="Arial" w:hAnsi="Arial" w:cs="Arial"/>
          <w:sz w:val="24"/>
          <w:szCs w:val="24"/>
        </w:rPr>
        <w:t xml:space="preserve"> derecho</w:t>
      </w:r>
      <w:r w:rsidRPr="00EE6180">
        <w:rPr>
          <w:rFonts w:ascii="Arial" w:hAnsi="Arial" w:cs="Arial"/>
          <w:sz w:val="24"/>
          <w:szCs w:val="24"/>
        </w:rPr>
        <w:t xml:space="preserve"> de acceso a la información</w:t>
      </w:r>
      <w:r w:rsidR="00D454B7" w:rsidRPr="00EE6180">
        <w:rPr>
          <w:rFonts w:ascii="Arial" w:hAnsi="Arial" w:cs="Arial"/>
          <w:sz w:val="24"/>
          <w:szCs w:val="24"/>
        </w:rPr>
        <w:t xml:space="preserve"> a favor del particular; 2) la cantidad </w:t>
      </w:r>
      <w:r w:rsidR="00090F30" w:rsidRPr="00EE6180">
        <w:rPr>
          <w:rFonts w:ascii="Arial" w:hAnsi="Arial" w:cs="Arial"/>
          <w:sz w:val="24"/>
          <w:szCs w:val="24"/>
        </w:rPr>
        <w:t xml:space="preserve">desmedida </w:t>
      </w:r>
      <w:r w:rsidR="00D454B7" w:rsidRPr="00EE6180">
        <w:rPr>
          <w:rFonts w:ascii="Arial" w:hAnsi="Arial" w:cs="Arial"/>
          <w:sz w:val="24"/>
          <w:szCs w:val="24"/>
        </w:rPr>
        <w:t>de solicitudes presentadas por un mismo parti</w:t>
      </w:r>
      <w:r w:rsidR="0069431F" w:rsidRPr="00EE6180">
        <w:rPr>
          <w:rFonts w:ascii="Arial" w:hAnsi="Arial" w:cs="Arial"/>
          <w:sz w:val="24"/>
          <w:szCs w:val="24"/>
        </w:rPr>
        <w:t>cular durante un período corto</w:t>
      </w:r>
      <w:r w:rsidR="00004C8D" w:rsidRPr="00EE6180">
        <w:rPr>
          <w:rFonts w:ascii="Arial" w:hAnsi="Arial" w:cs="Arial"/>
          <w:sz w:val="24"/>
          <w:szCs w:val="24"/>
        </w:rPr>
        <w:t xml:space="preserve">, y </w:t>
      </w:r>
      <w:r w:rsidR="00D454B7" w:rsidRPr="00EE6180">
        <w:rPr>
          <w:rFonts w:ascii="Arial" w:hAnsi="Arial" w:cs="Arial"/>
          <w:sz w:val="24"/>
          <w:szCs w:val="24"/>
        </w:rPr>
        <w:t>3)</w:t>
      </w:r>
      <w:r w:rsidR="00ED521A" w:rsidRPr="00EE6180">
        <w:rPr>
          <w:rFonts w:ascii="Arial" w:hAnsi="Arial" w:cs="Arial"/>
          <w:sz w:val="24"/>
          <w:szCs w:val="24"/>
        </w:rPr>
        <w:t xml:space="preserve"> si</w:t>
      </w:r>
      <w:r w:rsidR="00D454B7" w:rsidRPr="00EE6180">
        <w:rPr>
          <w:rFonts w:ascii="Arial" w:hAnsi="Arial" w:cs="Arial"/>
          <w:sz w:val="24"/>
          <w:szCs w:val="24"/>
        </w:rPr>
        <w:t xml:space="preserve"> </w:t>
      </w:r>
      <w:r w:rsidR="00ED521A" w:rsidRPr="00EE6180">
        <w:rPr>
          <w:rFonts w:ascii="Arial" w:hAnsi="Arial" w:cs="Arial"/>
          <w:sz w:val="24"/>
          <w:szCs w:val="24"/>
        </w:rPr>
        <w:t xml:space="preserve">la calidad de las solicitudes </w:t>
      </w:r>
      <w:r w:rsidR="00004C8D" w:rsidRPr="00EE6180">
        <w:rPr>
          <w:rFonts w:ascii="Arial" w:hAnsi="Arial" w:cs="Arial"/>
          <w:sz w:val="24"/>
          <w:szCs w:val="24"/>
        </w:rPr>
        <w:t xml:space="preserve">implica una alta complejidad </w:t>
      </w:r>
      <w:r w:rsidR="0069431F" w:rsidRPr="00EE6180">
        <w:rPr>
          <w:rFonts w:ascii="Arial" w:hAnsi="Arial" w:cs="Arial"/>
          <w:sz w:val="24"/>
          <w:szCs w:val="24"/>
        </w:rPr>
        <w:t>para</w:t>
      </w:r>
      <w:r w:rsidR="00004C8D" w:rsidRPr="00EE6180">
        <w:rPr>
          <w:rFonts w:ascii="Arial" w:hAnsi="Arial" w:cs="Arial"/>
          <w:sz w:val="24"/>
          <w:szCs w:val="24"/>
        </w:rPr>
        <w:t xml:space="preserve"> su atención, ya sea porque involucra la elaboración de múltiples versiones públicas, entrega de la información en modalidades complejas o cualquier otra actividad que complique el trámite </w:t>
      </w:r>
      <w:r w:rsidR="0069431F" w:rsidRPr="00EE6180">
        <w:rPr>
          <w:rFonts w:ascii="Arial" w:hAnsi="Arial" w:cs="Arial"/>
          <w:sz w:val="24"/>
          <w:szCs w:val="24"/>
        </w:rPr>
        <w:t xml:space="preserve">eficaz </w:t>
      </w:r>
      <w:r w:rsidR="00004C8D" w:rsidRPr="00EE6180">
        <w:rPr>
          <w:rFonts w:ascii="Arial" w:hAnsi="Arial" w:cs="Arial"/>
          <w:sz w:val="24"/>
          <w:szCs w:val="24"/>
        </w:rPr>
        <w:t>de los requerimientos.</w:t>
      </w:r>
      <w:r w:rsidR="00004C8D" w:rsidRPr="00EE6180">
        <w:rPr>
          <w:rFonts w:ascii="Arial" w:hAnsi="Arial" w:cs="Arial"/>
          <w:bCs/>
          <w:iCs/>
          <w:sz w:val="24"/>
          <w:szCs w:val="24"/>
          <w:lang w:val="es-ES_tradnl"/>
        </w:rPr>
        <w:t xml:space="preserve"> E</w:t>
      </w:r>
      <w:r w:rsidR="00372E29" w:rsidRPr="00EE6180">
        <w:rPr>
          <w:rFonts w:ascii="Arial" w:hAnsi="Arial" w:cs="Arial"/>
          <w:bCs/>
          <w:iCs/>
          <w:sz w:val="24"/>
          <w:szCs w:val="24"/>
          <w:lang w:val="es-ES_tradnl"/>
        </w:rPr>
        <w:t xml:space="preserve">n este sentido, </w:t>
      </w:r>
      <w:r w:rsidR="00372E29" w:rsidRPr="00EE6180">
        <w:rPr>
          <w:rFonts w:ascii="Arial" w:hAnsi="Arial" w:cs="Arial"/>
          <w:sz w:val="24"/>
          <w:szCs w:val="24"/>
        </w:rPr>
        <w:t>con la acreditación de</w:t>
      </w:r>
      <w:r w:rsidR="0069431F" w:rsidRPr="00EE6180">
        <w:rPr>
          <w:rFonts w:ascii="Arial" w:hAnsi="Arial" w:cs="Arial"/>
          <w:sz w:val="24"/>
          <w:szCs w:val="24"/>
        </w:rPr>
        <w:t xml:space="preserve"> dichos elementos, se</w:t>
      </w:r>
      <w:r w:rsidR="006F0DED" w:rsidRPr="00EE6180">
        <w:rPr>
          <w:rFonts w:ascii="Arial" w:hAnsi="Arial" w:cs="Arial"/>
          <w:sz w:val="24"/>
          <w:szCs w:val="24"/>
        </w:rPr>
        <w:t xml:space="preserve"> genera un menoscabo </w:t>
      </w:r>
      <w:r w:rsidR="0069431F" w:rsidRPr="00EE6180">
        <w:rPr>
          <w:rFonts w:ascii="Arial" w:hAnsi="Arial" w:cs="Arial"/>
          <w:sz w:val="24"/>
          <w:szCs w:val="24"/>
        </w:rPr>
        <w:t xml:space="preserve">en el funcionamiento de la autoridad por parte del particular, sin un afán de tener acceso a la información o transparentar la gestión pública, sino </w:t>
      </w:r>
      <w:r w:rsidR="00D43EF8" w:rsidRPr="00EE6180">
        <w:rPr>
          <w:rFonts w:ascii="Arial" w:hAnsi="Arial" w:cs="Arial"/>
          <w:sz w:val="24"/>
          <w:szCs w:val="24"/>
        </w:rPr>
        <w:t xml:space="preserve">el ánimo del particular de </w:t>
      </w:r>
      <w:r w:rsidR="0069431F" w:rsidRPr="00EE6180">
        <w:rPr>
          <w:rFonts w:ascii="Arial" w:hAnsi="Arial" w:cs="Arial"/>
          <w:sz w:val="24"/>
          <w:szCs w:val="24"/>
        </w:rPr>
        <w:t>dañar el desarrollo de las actividades de la misma</w:t>
      </w:r>
      <w:r w:rsidR="004E676C" w:rsidRPr="00EE6180">
        <w:rPr>
          <w:rFonts w:ascii="Arial" w:hAnsi="Arial" w:cs="Arial"/>
          <w:sz w:val="24"/>
          <w:szCs w:val="24"/>
        </w:rPr>
        <w:t xml:space="preserve">, así como el perjuicio que </w:t>
      </w:r>
      <w:r w:rsidR="006F0DED" w:rsidRPr="00EE6180">
        <w:rPr>
          <w:rFonts w:ascii="Arial" w:hAnsi="Arial" w:cs="Arial"/>
          <w:sz w:val="24"/>
          <w:szCs w:val="24"/>
        </w:rPr>
        <w:t>se produce</w:t>
      </w:r>
      <w:r w:rsidR="004E676C" w:rsidRPr="00EE6180">
        <w:rPr>
          <w:rFonts w:ascii="Arial" w:hAnsi="Arial" w:cs="Arial"/>
          <w:sz w:val="24"/>
          <w:szCs w:val="24"/>
        </w:rPr>
        <w:t xml:space="preserve"> en la atención de los requerimientos de otros solicitantes titulares del mismo derecho</w:t>
      </w:r>
      <w:r w:rsidR="00D97ED6" w:rsidRPr="00EE6180">
        <w:rPr>
          <w:rFonts w:ascii="Arial" w:hAnsi="Arial" w:cs="Arial"/>
          <w:sz w:val="24"/>
          <w:szCs w:val="24"/>
        </w:rPr>
        <w:t xml:space="preserve">. </w:t>
      </w:r>
      <w:r w:rsidR="00090F30" w:rsidRPr="00EE6180">
        <w:rPr>
          <w:rFonts w:ascii="Arial" w:hAnsi="Arial" w:cs="Arial"/>
          <w:sz w:val="24"/>
          <w:szCs w:val="24"/>
        </w:rPr>
        <w:t xml:space="preserve">De acreditarse el abuso de derecho deberán privilegiarse mecanismos que </w:t>
      </w:r>
      <w:r w:rsidR="00D97ED6" w:rsidRPr="00EE6180">
        <w:rPr>
          <w:rFonts w:ascii="Arial" w:hAnsi="Arial" w:cs="Arial"/>
          <w:sz w:val="24"/>
          <w:szCs w:val="24"/>
        </w:rPr>
        <w:t>sin anular el derecho de acceso a la información que le asiste al solicitante</w:t>
      </w:r>
      <w:r w:rsidRPr="00EE6180">
        <w:rPr>
          <w:rFonts w:ascii="Arial" w:hAnsi="Arial" w:cs="Arial"/>
          <w:sz w:val="24"/>
          <w:szCs w:val="24"/>
        </w:rPr>
        <w:t xml:space="preserve"> y encontrándose dentro de su marco normativo</w:t>
      </w:r>
      <w:r w:rsidR="00D97ED6" w:rsidRPr="00EE6180">
        <w:rPr>
          <w:rFonts w:ascii="Arial" w:hAnsi="Arial" w:cs="Arial"/>
          <w:sz w:val="24"/>
          <w:szCs w:val="24"/>
        </w:rPr>
        <w:t xml:space="preserve">, pueda aminorar </w:t>
      </w:r>
      <w:r w:rsidR="00EA58DE" w:rsidRPr="00EE6180">
        <w:rPr>
          <w:rFonts w:ascii="Arial" w:hAnsi="Arial" w:cs="Arial"/>
          <w:sz w:val="24"/>
          <w:szCs w:val="24"/>
        </w:rPr>
        <w:t>sus</w:t>
      </w:r>
      <w:r w:rsidR="00D97ED6" w:rsidRPr="00EE6180">
        <w:rPr>
          <w:rFonts w:ascii="Arial" w:hAnsi="Arial" w:cs="Arial"/>
          <w:sz w:val="24"/>
          <w:szCs w:val="24"/>
        </w:rPr>
        <w:t xml:space="preserve"> efectos lesivos</w:t>
      </w:r>
      <w:r w:rsidR="00B91239" w:rsidRPr="00EE6180">
        <w:rPr>
          <w:rFonts w:ascii="Arial" w:hAnsi="Arial" w:cs="Arial"/>
          <w:sz w:val="24"/>
          <w:szCs w:val="24"/>
        </w:rPr>
        <w:t>,</w:t>
      </w:r>
      <w:r w:rsidR="00D97ED6" w:rsidRPr="00EE6180">
        <w:rPr>
          <w:rFonts w:ascii="Arial" w:hAnsi="Arial" w:cs="Arial"/>
          <w:sz w:val="24"/>
          <w:szCs w:val="24"/>
        </w:rPr>
        <w:t xml:space="preserve"> </w:t>
      </w:r>
      <w:r w:rsidR="00EC2DB1" w:rsidRPr="00EE6180">
        <w:rPr>
          <w:rFonts w:ascii="Arial" w:hAnsi="Arial" w:cs="Arial"/>
          <w:sz w:val="24"/>
          <w:szCs w:val="24"/>
        </w:rPr>
        <w:t xml:space="preserve">ya sea a través </w:t>
      </w:r>
      <w:r w:rsidR="00E61E1C" w:rsidRPr="00EE6180">
        <w:rPr>
          <w:rFonts w:ascii="Arial" w:hAnsi="Arial" w:cs="Arial"/>
          <w:sz w:val="24"/>
          <w:szCs w:val="24"/>
        </w:rPr>
        <w:t xml:space="preserve">de ofrecer </w:t>
      </w:r>
      <w:r w:rsidR="00EC2DB1" w:rsidRPr="00EE6180">
        <w:rPr>
          <w:rFonts w:ascii="Arial" w:hAnsi="Arial" w:cs="Arial"/>
          <w:sz w:val="24"/>
          <w:szCs w:val="24"/>
        </w:rPr>
        <w:t xml:space="preserve">al particular una </w:t>
      </w:r>
      <w:r w:rsidR="00D97ED6" w:rsidRPr="00EE6180">
        <w:rPr>
          <w:rFonts w:ascii="Arial" w:hAnsi="Arial" w:cs="Arial"/>
          <w:sz w:val="24"/>
          <w:szCs w:val="24"/>
        </w:rPr>
        <w:t>modalidad que de acuerdo al caso concreto</w:t>
      </w:r>
      <w:r w:rsidR="00EC2DB1" w:rsidRPr="00EE6180">
        <w:rPr>
          <w:rFonts w:ascii="Arial" w:hAnsi="Arial" w:cs="Arial"/>
          <w:sz w:val="24"/>
          <w:szCs w:val="24"/>
        </w:rPr>
        <w:t xml:space="preserve"> satisfaga su requerimiento</w:t>
      </w:r>
      <w:r w:rsidR="00EA58DE" w:rsidRPr="00EE6180">
        <w:rPr>
          <w:rFonts w:ascii="Arial" w:hAnsi="Arial" w:cs="Arial"/>
          <w:sz w:val="24"/>
          <w:szCs w:val="24"/>
        </w:rPr>
        <w:t xml:space="preserve"> –</w:t>
      </w:r>
      <w:r w:rsidR="00EA58DE" w:rsidRPr="00EE6180">
        <w:rPr>
          <w:rFonts w:ascii="Arial" w:hAnsi="Arial" w:cs="Arial"/>
          <w:i/>
          <w:sz w:val="24"/>
          <w:szCs w:val="24"/>
        </w:rPr>
        <w:t>como consulta directa</w:t>
      </w:r>
      <w:r w:rsidRPr="00EE6180">
        <w:rPr>
          <w:rFonts w:ascii="Arial" w:hAnsi="Arial" w:cs="Arial"/>
          <w:i/>
          <w:sz w:val="24"/>
          <w:szCs w:val="24"/>
        </w:rPr>
        <w:t>, creación de micro sitios electrónicos que contengan la información relacionada con el tema de las solicitudes o generar un diálogo entre el solicitante y la autoridad requerida donde sea posible explicar al ciudadano cuáles son sus derechos y de qué manera puede alcanzarlos</w:t>
      </w:r>
      <w:r w:rsidR="00EA58DE" w:rsidRPr="00EE6180">
        <w:rPr>
          <w:rFonts w:ascii="Arial" w:hAnsi="Arial" w:cs="Arial"/>
          <w:sz w:val="24"/>
          <w:szCs w:val="24"/>
        </w:rPr>
        <w:t>-</w:t>
      </w:r>
      <w:r w:rsidR="00D97ED6" w:rsidRPr="00EE6180">
        <w:rPr>
          <w:rFonts w:ascii="Arial" w:hAnsi="Arial" w:cs="Arial"/>
          <w:sz w:val="24"/>
          <w:szCs w:val="24"/>
        </w:rPr>
        <w:t xml:space="preserve">, o por otro lado, valorar la ampliación de plazo para entregar la información solicitada, </w:t>
      </w:r>
      <w:r w:rsidRPr="00EE6180">
        <w:rPr>
          <w:rFonts w:ascii="Arial" w:hAnsi="Arial" w:cs="Arial"/>
          <w:sz w:val="24"/>
          <w:szCs w:val="24"/>
        </w:rPr>
        <w:t xml:space="preserve">por una sola vez y de manera extraordinaria, determinada por el Organismo Garante del derecho humano de acceso a la información, </w:t>
      </w:r>
      <w:r w:rsidR="00D97ED6" w:rsidRPr="00EE6180">
        <w:rPr>
          <w:rFonts w:ascii="Arial" w:hAnsi="Arial" w:cs="Arial"/>
          <w:sz w:val="24"/>
          <w:szCs w:val="24"/>
        </w:rPr>
        <w:t xml:space="preserve">para dar una atención con parámetros de razonabilidad que no sean gravosos para la autoridad, y acaben </w:t>
      </w:r>
      <w:r w:rsidR="00EA58DE" w:rsidRPr="00EE6180">
        <w:rPr>
          <w:rFonts w:ascii="Arial" w:hAnsi="Arial" w:cs="Arial"/>
          <w:sz w:val="24"/>
          <w:szCs w:val="24"/>
        </w:rPr>
        <w:t>dañando</w:t>
      </w:r>
      <w:r w:rsidR="00D97ED6" w:rsidRPr="00EE6180">
        <w:rPr>
          <w:rFonts w:ascii="Arial" w:hAnsi="Arial" w:cs="Arial"/>
          <w:sz w:val="24"/>
          <w:szCs w:val="24"/>
        </w:rPr>
        <w:t xml:space="preserve"> al sistema de acceso a la información en general.</w:t>
      </w:r>
    </w:p>
    <w:sectPr w:rsidR="00D97ED6" w:rsidSect="00993F8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6A" w:rsidRDefault="0007326A" w:rsidP="00DF68A2">
      <w:pPr>
        <w:spacing w:after="0" w:line="240" w:lineRule="auto"/>
      </w:pPr>
      <w:r>
        <w:separator/>
      </w:r>
    </w:p>
  </w:endnote>
  <w:endnote w:type="continuationSeparator" w:id="0">
    <w:p w:rsidR="0007326A" w:rsidRDefault="0007326A" w:rsidP="00DF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6A" w:rsidRDefault="0007326A" w:rsidP="00DF68A2">
      <w:pPr>
        <w:spacing w:after="0" w:line="240" w:lineRule="auto"/>
      </w:pPr>
      <w:r>
        <w:separator/>
      </w:r>
    </w:p>
  </w:footnote>
  <w:footnote w:type="continuationSeparator" w:id="0">
    <w:p w:rsidR="0007326A" w:rsidRDefault="0007326A" w:rsidP="00DF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1" w:type="pct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510"/>
      <w:gridCol w:w="5238"/>
    </w:tblGrid>
    <w:tr w:rsidR="00D71CB9" w:rsidRPr="00DF68A2" w:rsidTr="003A0008">
      <w:tc>
        <w:tcPr>
          <w:tcW w:w="2006" w:type="pct"/>
          <w:tcBorders>
            <w:bottom w:val="single" w:sz="4" w:space="0" w:color="auto"/>
          </w:tcBorders>
        </w:tcPr>
        <w:p w:rsidR="00D71CB9" w:rsidRPr="00DF68A2" w:rsidRDefault="00D71CB9" w:rsidP="00DF68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lang w:val="es-CL"/>
            </w:rPr>
          </w:pPr>
          <w:r w:rsidRPr="00DF68A2">
            <w:rPr>
              <w:rFonts w:eastAsia="Calibri"/>
              <w:noProof/>
              <w:lang w:eastAsia="es-MX"/>
            </w:rPr>
            <w:drawing>
              <wp:inline distT="0" distB="0" distL="0" distR="0" wp14:anchorId="6B18BAC2" wp14:editId="2EC1A3A2">
                <wp:extent cx="2266315" cy="612140"/>
                <wp:effectExtent l="1905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pct"/>
          <w:tcBorders>
            <w:bottom w:val="single" w:sz="4" w:space="0" w:color="auto"/>
          </w:tcBorders>
          <w:vAlign w:val="center"/>
        </w:tcPr>
        <w:p w:rsidR="00D71CB9" w:rsidRPr="00EE6180" w:rsidRDefault="00D71CB9" w:rsidP="00DF68A2">
          <w:pPr>
            <w:spacing w:after="0"/>
            <w:jc w:val="right"/>
            <w:rPr>
              <w:rFonts w:eastAsia="Calibri"/>
              <w:b/>
              <w:lang w:val="es-CL"/>
            </w:rPr>
          </w:pPr>
          <w:r w:rsidRPr="00EE6180">
            <w:rPr>
              <w:rFonts w:eastAsia="Calibri"/>
              <w:b/>
              <w:lang w:val="es-CL"/>
            </w:rPr>
            <w:t>Red de Transparencia y Acceso a la Información (RTA)</w:t>
          </w:r>
        </w:p>
        <w:p w:rsidR="00D71CB9" w:rsidRPr="003A0008" w:rsidRDefault="00967615" w:rsidP="00DF68A2">
          <w:pPr>
            <w:spacing w:after="0"/>
            <w:jc w:val="right"/>
            <w:rPr>
              <w:rFonts w:eastAsia="Calibri"/>
              <w:b/>
              <w:lang w:val="es-CL"/>
            </w:rPr>
          </w:pPr>
          <w:r w:rsidRPr="00EE6180">
            <w:rPr>
              <w:rFonts w:eastAsia="Calibri"/>
              <w:b/>
              <w:lang w:val="es-CL"/>
            </w:rPr>
            <w:t>Consideración</w:t>
          </w:r>
          <w:r w:rsidR="00D71CB9" w:rsidRPr="00EE6180">
            <w:rPr>
              <w:rFonts w:eastAsia="Calibri"/>
              <w:b/>
              <w:lang w:val="es-CL"/>
            </w:rPr>
            <w:t xml:space="preserve"> del </w:t>
          </w:r>
          <w:r w:rsidR="00B86E71" w:rsidRPr="00EE6180">
            <w:rPr>
              <w:rFonts w:eastAsia="Calibri"/>
              <w:b/>
              <w:lang w:val="es-CL"/>
            </w:rPr>
            <w:t>Segundo Debate T</w:t>
          </w:r>
          <w:r w:rsidR="00D71CB9" w:rsidRPr="00EE6180">
            <w:rPr>
              <w:rFonts w:eastAsia="Calibri"/>
              <w:b/>
              <w:lang w:val="es-CL"/>
            </w:rPr>
            <w:t>emático</w:t>
          </w:r>
        </w:p>
        <w:p w:rsidR="00D71CB9" w:rsidRPr="00DF68A2" w:rsidRDefault="00D71CB9" w:rsidP="00DF68A2">
          <w:pPr>
            <w:spacing w:after="0"/>
            <w:jc w:val="right"/>
            <w:rPr>
              <w:rFonts w:eastAsia="Calibri"/>
              <w:lang w:val="es-CL"/>
            </w:rPr>
          </w:pPr>
        </w:p>
      </w:tc>
    </w:tr>
  </w:tbl>
  <w:p w:rsidR="00D71CB9" w:rsidRDefault="00D71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AF9"/>
    <w:multiLevelType w:val="hybridMultilevel"/>
    <w:tmpl w:val="D6B8E088"/>
    <w:lvl w:ilvl="0" w:tplc="69D2F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3AE9"/>
    <w:multiLevelType w:val="hybridMultilevel"/>
    <w:tmpl w:val="6C962D2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957"/>
    <w:multiLevelType w:val="hybridMultilevel"/>
    <w:tmpl w:val="313E8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B83"/>
    <w:multiLevelType w:val="hybridMultilevel"/>
    <w:tmpl w:val="7E52ACC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3A17"/>
    <w:multiLevelType w:val="hybridMultilevel"/>
    <w:tmpl w:val="380CA3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F03BF"/>
    <w:multiLevelType w:val="hybridMultilevel"/>
    <w:tmpl w:val="48460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02A"/>
    <w:multiLevelType w:val="hybridMultilevel"/>
    <w:tmpl w:val="B758486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B3726A"/>
    <w:multiLevelType w:val="hybridMultilevel"/>
    <w:tmpl w:val="3B00E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637DC"/>
    <w:multiLevelType w:val="hybridMultilevel"/>
    <w:tmpl w:val="846E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DA6"/>
    <w:multiLevelType w:val="hybridMultilevel"/>
    <w:tmpl w:val="E99A6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06CB3"/>
    <w:multiLevelType w:val="hybridMultilevel"/>
    <w:tmpl w:val="E110BA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8"/>
    <w:rsid w:val="00004C8D"/>
    <w:rsid w:val="00062BCA"/>
    <w:rsid w:val="0007326A"/>
    <w:rsid w:val="000814AB"/>
    <w:rsid w:val="00090F30"/>
    <w:rsid w:val="000C1D2C"/>
    <w:rsid w:val="000C4F31"/>
    <w:rsid w:val="00117F82"/>
    <w:rsid w:val="00126802"/>
    <w:rsid w:val="001350F7"/>
    <w:rsid w:val="00172413"/>
    <w:rsid w:val="00174AE2"/>
    <w:rsid w:val="001D2FE3"/>
    <w:rsid w:val="001D4D5D"/>
    <w:rsid w:val="001F2658"/>
    <w:rsid w:val="001F3A2F"/>
    <w:rsid w:val="00222482"/>
    <w:rsid w:val="00225262"/>
    <w:rsid w:val="00227BF3"/>
    <w:rsid w:val="00246152"/>
    <w:rsid w:val="00266B08"/>
    <w:rsid w:val="002867C0"/>
    <w:rsid w:val="002B7465"/>
    <w:rsid w:val="002C7D86"/>
    <w:rsid w:val="002D05E3"/>
    <w:rsid w:val="002E0ABA"/>
    <w:rsid w:val="002E1BDC"/>
    <w:rsid w:val="002E712A"/>
    <w:rsid w:val="003533D9"/>
    <w:rsid w:val="00354BA1"/>
    <w:rsid w:val="00372E29"/>
    <w:rsid w:val="00373114"/>
    <w:rsid w:val="00384EA2"/>
    <w:rsid w:val="00386135"/>
    <w:rsid w:val="00396F64"/>
    <w:rsid w:val="003A0008"/>
    <w:rsid w:val="003A062E"/>
    <w:rsid w:val="003B0934"/>
    <w:rsid w:val="003B583A"/>
    <w:rsid w:val="003C4039"/>
    <w:rsid w:val="003C6105"/>
    <w:rsid w:val="003D6712"/>
    <w:rsid w:val="003E68A7"/>
    <w:rsid w:val="00431D86"/>
    <w:rsid w:val="004448D6"/>
    <w:rsid w:val="0046186E"/>
    <w:rsid w:val="00477958"/>
    <w:rsid w:val="004919E2"/>
    <w:rsid w:val="004C6F2C"/>
    <w:rsid w:val="004D0894"/>
    <w:rsid w:val="004E676C"/>
    <w:rsid w:val="004F66A9"/>
    <w:rsid w:val="00506F09"/>
    <w:rsid w:val="00544E80"/>
    <w:rsid w:val="0055095B"/>
    <w:rsid w:val="005765DF"/>
    <w:rsid w:val="00590032"/>
    <w:rsid w:val="005964EB"/>
    <w:rsid w:val="005B5C0F"/>
    <w:rsid w:val="005C42E2"/>
    <w:rsid w:val="005C7D4C"/>
    <w:rsid w:val="005E778C"/>
    <w:rsid w:val="00612D09"/>
    <w:rsid w:val="0061503A"/>
    <w:rsid w:val="00627756"/>
    <w:rsid w:val="00636AD1"/>
    <w:rsid w:val="006506BC"/>
    <w:rsid w:val="00663CA7"/>
    <w:rsid w:val="0069431F"/>
    <w:rsid w:val="006B3243"/>
    <w:rsid w:val="006B6AD0"/>
    <w:rsid w:val="006B75CA"/>
    <w:rsid w:val="006C156E"/>
    <w:rsid w:val="006D04E8"/>
    <w:rsid w:val="006E6BAE"/>
    <w:rsid w:val="006F0DED"/>
    <w:rsid w:val="00721BDC"/>
    <w:rsid w:val="007379C7"/>
    <w:rsid w:val="00757AFE"/>
    <w:rsid w:val="00774BB3"/>
    <w:rsid w:val="007C34D1"/>
    <w:rsid w:val="008226CE"/>
    <w:rsid w:val="00855AD9"/>
    <w:rsid w:val="00882D04"/>
    <w:rsid w:val="008957D2"/>
    <w:rsid w:val="00897109"/>
    <w:rsid w:val="00897BCE"/>
    <w:rsid w:val="008A68F9"/>
    <w:rsid w:val="008B271C"/>
    <w:rsid w:val="008D446B"/>
    <w:rsid w:val="008E0EA9"/>
    <w:rsid w:val="008E401E"/>
    <w:rsid w:val="00937793"/>
    <w:rsid w:val="009551A7"/>
    <w:rsid w:val="009622B1"/>
    <w:rsid w:val="00966C66"/>
    <w:rsid w:val="00967615"/>
    <w:rsid w:val="00993F83"/>
    <w:rsid w:val="009B3C60"/>
    <w:rsid w:val="009D1AA6"/>
    <w:rsid w:val="009E4663"/>
    <w:rsid w:val="00A6340A"/>
    <w:rsid w:val="00A7410D"/>
    <w:rsid w:val="00A90C9B"/>
    <w:rsid w:val="00AA2092"/>
    <w:rsid w:val="00AD54D6"/>
    <w:rsid w:val="00AE3E6D"/>
    <w:rsid w:val="00B246A0"/>
    <w:rsid w:val="00B3694C"/>
    <w:rsid w:val="00B4424B"/>
    <w:rsid w:val="00B814A8"/>
    <w:rsid w:val="00B86E71"/>
    <w:rsid w:val="00B91239"/>
    <w:rsid w:val="00BE0D2F"/>
    <w:rsid w:val="00C00467"/>
    <w:rsid w:val="00C14114"/>
    <w:rsid w:val="00C75BF1"/>
    <w:rsid w:val="00CA36B7"/>
    <w:rsid w:val="00CC210C"/>
    <w:rsid w:val="00CC4304"/>
    <w:rsid w:val="00CD7DFF"/>
    <w:rsid w:val="00D02BD5"/>
    <w:rsid w:val="00D03698"/>
    <w:rsid w:val="00D15F7E"/>
    <w:rsid w:val="00D30ED3"/>
    <w:rsid w:val="00D43EF8"/>
    <w:rsid w:val="00D454B7"/>
    <w:rsid w:val="00D71CB9"/>
    <w:rsid w:val="00D97ED6"/>
    <w:rsid w:val="00DA6F22"/>
    <w:rsid w:val="00DD4763"/>
    <w:rsid w:val="00DF68A2"/>
    <w:rsid w:val="00E21F1E"/>
    <w:rsid w:val="00E33EFF"/>
    <w:rsid w:val="00E45472"/>
    <w:rsid w:val="00E61E1C"/>
    <w:rsid w:val="00EA20F0"/>
    <w:rsid w:val="00EA58DE"/>
    <w:rsid w:val="00EB0D07"/>
    <w:rsid w:val="00EC2DB1"/>
    <w:rsid w:val="00ED4F02"/>
    <w:rsid w:val="00ED521A"/>
    <w:rsid w:val="00EE100E"/>
    <w:rsid w:val="00EE6180"/>
    <w:rsid w:val="00EF1915"/>
    <w:rsid w:val="00F02D1B"/>
    <w:rsid w:val="00F05511"/>
    <w:rsid w:val="00F504D2"/>
    <w:rsid w:val="00F7213A"/>
    <w:rsid w:val="00F75E4E"/>
    <w:rsid w:val="00FB13F1"/>
    <w:rsid w:val="00FC18B1"/>
    <w:rsid w:val="00FE0A2B"/>
    <w:rsid w:val="00FE5C4C"/>
    <w:rsid w:val="00FF4B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E3"/>
    <w:pPr>
      <w:suppressAutoHyphens/>
    </w:pPr>
    <w:rPr>
      <w:rFonts w:ascii="Calibri" w:eastAsia="Droid Sans" w:hAnsi="Calibri" w:cs="Calibri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DF68A2"/>
  </w:style>
  <w:style w:type="paragraph" w:styleId="Piedepgina">
    <w:name w:val="footer"/>
    <w:basedOn w:val="Normal"/>
    <w:link w:val="Piedepgina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8A2"/>
  </w:style>
  <w:style w:type="paragraph" w:styleId="Textodeglobo">
    <w:name w:val="Balloon Text"/>
    <w:basedOn w:val="Normal"/>
    <w:link w:val="TextodegloboCar"/>
    <w:uiPriority w:val="99"/>
    <w:semiHidden/>
    <w:unhideWhenUsed/>
    <w:rsid w:val="00DF68A2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F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table" w:customStyle="1" w:styleId="TableNormal">
    <w:name w:val="Table Normal"/>
    <w:uiPriority w:val="2"/>
    <w:semiHidden/>
    <w:unhideWhenUsed/>
    <w:qFormat/>
    <w:rsid w:val="003533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3D9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379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4E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3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B3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B3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F7E"/>
    <w:pPr>
      <w:widowControl/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F7E"/>
    <w:rPr>
      <w:b/>
      <w:bCs/>
      <w:sz w:val="20"/>
      <w:szCs w:val="20"/>
      <w:lang w:val="en-US"/>
    </w:rPr>
  </w:style>
  <w:style w:type="paragraph" w:customStyle="1" w:styleId="Default">
    <w:name w:val="Default"/>
    <w:rsid w:val="00F0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E3"/>
    <w:pPr>
      <w:suppressAutoHyphens/>
    </w:pPr>
    <w:rPr>
      <w:rFonts w:ascii="Calibri" w:eastAsia="Droid Sans" w:hAnsi="Calibri" w:cs="Calibri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DF68A2"/>
  </w:style>
  <w:style w:type="paragraph" w:styleId="Piedepgina">
    <w:name w:val="footer"/>
    <w:basedOn w:val="Normal"/>
    <w:link w:val="Piedepgina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8A2"/>
  </w:style>
  <w:style w:type="paragraph" w:styleId="Textodeglobo">
    <w:name w:val="Balloon Text"/>
    <w:basedOn w:val="Normal"/>
    <w:link w:val="TextodegloboCar"/>
    <w:uiPriority w:val="99"/>
    <w:semiHidden/>
    <w:unhideWhenUsed/>
    <w:rsid w:val="00DF68A2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F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table" w:customStyle="1" w:styleId="TableNormal">
    <w:name w:val="Table Normal"/>
    <w:uiPriority w:val="2"/>
    <w:semiHidden/>
    <w:unhideWhenUsed/>
    <w:qFormat/>
    <w:rsid w:val="003533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3D9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379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4E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3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B3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B3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F7E"/>
    <w:pPr>
      <w:widowControl/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F7E"/>
    <w:rPr>
      <w:b/>
      <w:bCs/>
      <w:sz w:val="20"/>
      <w:szCs w:val="20"/>
      <w:lang w:val="en-US"/>
    </w:rPr>
  </w:style>
  <w:style w:type="paragraph" w:customStyle="1" w:styleId="Default">
    <w:name w:val="Default"/>
    <w:rsid w:val="00F0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99E3CF6C-2AF3-4D3E-9359-5CE6F089D801}"/>
</file>

<file path=customXml/itemProps2.xml><?xml version="1.0" encoding="utf-8"?>
<ds:datastoreItem xmlns:ds="http://schemas.openxmlformats.org/officeDocument/2006/customXml" ds:itemID="{D9123F46-0FD2-4347-A154-AB1D0BE9220B}"/>
</file>

<file path=customXml/itemProps3.xml><?xml version="1.0" encoding="utf-8"?>
<ds:datastoreItem xmlns:ds="http://schemas.openxmlformats.org/officeDocument/2006/customXml" ds:itemID="{43BBE35A-552C-43CD-8C84-E78D9A0C934D}"/>
</file>

<file path=customXml/itemProps4.xml><?xml version="1.0" encoding="utf-8"?>
<ds:datastoreItem xmlns:ds="http://schemas.openxmlformats.org/officeDocument/2006/customXml" ds:itemID="{475789BE-F384-48BF-925D-C1DEDC536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Hernández Ramírez</dc:creator>
  <cp:lastModifiedBy>Sergio Hernández Ramírez</cp:lastModifiedBy>
  <cp:revision>3</cp:revision>
  <cp:lastPrinted>2015-07-10T18:29:00Z</cp:lastPrinted>
  <dcterms:created xsi:type="dcterms:W3CDTF">2015-07-10T18:30:00Z</dcterms:created>
  <dcterms:modified xsi:type="dcterms:W3CDTF">2015-07-10T18:36:00Z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